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EDF567" w14:textId="77777777" w:rsidR="003571B4" w:rsidRPr="004713DB" w:rsidRDefault="003571B4" w:rsidP="00E2090C">
      <w:pPr>
        <w:widowControl w:val="0"/>
        <w:suppressAutoHyphens/>
        <w:spacing w:after="0" w:line="240" w:lineRule="auto"/>
        <w:jc w:val="left"/>
        <w:rPr>
          <w:rFonts w:ascii="Arial" w:hAnsi="Arial" w:cs="Arial"/>
          <w:b/>
          <w:color w:val="808080"/>
          <w:kern w:val="1"/>
          <w:sz w:val="22"/>
        </w:rPr>
      </w:pPr>
      <w:bookmarkStart w:id="0" w:name="_Hlk191313911"/>
      <w:bookmarkEnd w:id="0"/>
      <w:r w:rsidRPr="004713DB">
        <w:rPr>
          <w:rFonts w:ascii="Arial" w:eastAsia="MS Gothic" w:hAnsi="Arial" w:cs="Arial"/>
          <w:b/>
          <w:bCs/>
          <w:color w:val="808080"/>
          <w:kern w:val="1"/>
          <w:sz w:val="22"/>
          <w:lang w:eastAsia="ja-JP"/>
        </w:rPr>
        <w:t>PRESSEMITTEILUNG</w:t>
      </w:r>
    </w:p>
    <w:p w14:paraId="6AEC61A2" w14:textId="77777777" w:rsidR="003571B4" w:rsidRPr="004713DB" w:rsidRDefault="003571B4" w:rsidP="00E2090C">
      <w:pPr>
        <w:widowControl w:val="0"/>
        <w:suppressAutoHyphens/>
        <w:spacing w:after="0" w:line="240" w:lineRule="auto"/>
        <w:jc w:val="left"/>
        <w:rPr>
          <w:rFonts w:ascii="Arial" w:eastAsia="MS Gothic" w:hAnsi="Arial" w:cs="Arial"/>
          <w:b/>
          <w:bCs/>
          <w:color w:val="000000"/>
          <w:kern w:val="1"/>
          <w:sz w:val="22"/>
          <w:szCs w:val="22"/>
          <w:lang w:eastAsia="ja-JP"/>
        </w:rPr>
      </w:pPr>
    </w:p>
    <w:p w14:paraId="096A864E" w14:textId="77777777" w:rsidR="003571B4" w:rsidRPr="004713DB" w:rsidRDefault="003571B4" w:rsidP="00E2090C">
      <w:pPr>
        <w:widowControl w:val="0"/>
        <w:suppressAutoHyphens/>
        <w:spacing w:after="0" w:line="240" w:lineRule="auto"/>
        <w:jc w:val="left"/>
        <w:rPr>
          <w:rFonts w:ascii="Arial" w:eastAsia="MS Gothic" w:hAnsi="Arial" w:cs="Arial"/>
          <w:b/>
          <w:bCs/>
          <w:color w:val="000000"/>
          <w:kern w:val="1"/>
          <w:sz w:val="22"/>
          <w:szCs w:val="22"/>
          <w:lang w:eastAsia="ja-JP"/>
        </w:rPr>
      </w:pPr>
    </w:p>
    <w:p w14:paraId="429F61C5" w14:textId="6D7701B6" w:rsidR="0021561F" w:rsidRPr="004713DB" w:rsidRDefault="00AD38E3" w:rsidP="0021561F">
      <w:pPr>
        <w:widowControl w:val="0"/>
        <w:suppressAutoHyphens/>
        <w:spacing w:after="0" w:line="240" w:lineRule="auto"/>
        <w:jc w:val="left"/>
        <w:rPr>
          <w:rFonts w:ascii="Arial" w:hAnsi="Arial" w:cs="Arial"/>
          <w:b/>
          <w:color w:val="000000"/>
          <w:kern w:val="1"/>
        </w:rPr>
      </w:pPr>
      <w:r w:rsidRPr="004713DB">
        <w:rPr>
          <w:rFonts w:ascii="Arial" w:eastAsia="MS Gothic" w:hAnsi="Arial" w:cs="Arial"/>
          <w:b/>
          <w:bCs/>
          <w:color w:val="000000"/>
          <w:kern w:val="1"/>
          <w:lang w:eastAsia="ja-JP"/>
        </w:rPr>
        <w:t xml:space="preserve">Mitsubishi Electric </w:t>
      </w:r>
      <w:r w:rsidR="00745E15" w:rsidRPr="004713DB">
        <w:rPr>
          <w:rFonts w:ascii="Arial" w:eastAsia="MS Gothic" w:hAnsi="Arial" w:cs="Arial"/>
          <w:b/>
          <w:bCs/>
          <w:color w:val="000000"/>
          <w:kern w:val="1"/>
          <w:lang w:eastAsia="ja-JP"/>
        </w:rPr>
        <w:t xml:space="preserve">auf der SHK+E </w:t>
      </w:r>
      <w:r w:rsidR="00D67DED" w:rsidRPr="004713DB">
        <w:rPr>
          <w:rFonts w:ascii="Arial" w:eastAsia="MS Gothic" w:hAnsi="Arial" w:cs="Arial"/>
          <w:b/>
          <w:bCs/>
          <w:color w:val="000000"/>
          <w:kern w:val="1"/>
          <w:lang w:eastAsia="ja-JP"/>
        </w:rPr>
        <w:t xml:space="preserve">Essen </w:t>
      </w:r>
      <w:r w:rsidR="002D0AC8" w:rsidRPr="004713DB">
        <w:rPr>
          <w:rFonts w:ascii="Arial" w:eastAsia="MS Gothic" w:hAnsi="Arial" w:cs="Arial"/>
          <w:b/>
          <w:bCs/>
          <w:color w:val="000000"/>
          <w:kern w:val="1"/>
          <w:lang w:eastAsia="ja-JP"/>
        </w:rPr>
        <w:t>2026</w:t>
      </w:r>
      <w:r w:rsidRPr="004713DB">
        <w:rPr>
          <w:rFonts w:ascii="Arial" w:eastAsia="MS Gothic" w:hAnsi="Arial" w:cs="Arial"/>
          <w:b/>
          <w:bCs/>
          <w:color w:val="000000"/>
          <w:kern w:val="1"/>
          <w:lang w:eastAsia="ja-JP"/>
        </w:rPr>
        <w:t xml:space="preserve">: </w:t>
      </w:r>
      <w:r w:rsidR="00B16D8F" w:rsidRPr="004713DB">
        <w:rPr>
          <w:rFonts w:ascii="Arial" w:eastAsia="MS Gothic" w:hAnsi="Arial" w:cs="Arial"/>
          <w:b/>
          <w:bCs/>
          <w:color w:val="000000"/>
          <w:kern w:val="1"/>
          <w:lang w:eastAsia="ja-JP"/>
        </w:rPr>
        <w:t xml:space="preserve"> </w:t>
      </w:r>
    </w:p>
    <w:p w14:paraId="7776ABEA" w14:textId="77777777" w:rsidR="0021561F" w:rsidRPr="004713DB" w:rsidRDefault="0021561F" w:rsidP="0021561F">
      <w:pPr>
        <w:widowControl w:val="0"/>
        <w:suppressAutoHyphens/>
        <w:spacing w:after="0" w:line="240" w:lineRule="auto"/>
        <w:jc w:val="left"/>
        <w:rPr>
          <w:rFonts w:ascii="Arial" w:eastAsia="MS Gothic" w:hAnsi="Arial" w:cs="Arial"/>
          <w:b/>
          <w:bCs/>
          <w:color w:val="000000"/>
          <w:kern w:val="1"/>
          <w:sz w:val="22"/>
          <w:szCs w:val="22"/>
          <w:lang w:eastAsia="ja-JP"/>
        </w:rPr>
      </w:pPr>
    </w:p>
    <w:p w14:paraId="1EAE18AF" w14:textId="77777777" w:rsidR="0021561F" w:rsidRPr="004713DB" w:rsidRDefault="0021561F" w:rsidP="0021561F">
      <w:pPr>
        <w:widowControl w:val="0"/>
        <w:suppressAutoHyphens/>
        <w:spacing w:after="0" w:line="240" w:lineRule="auto"/>
        <w:jc w:val="left"/>
        <w:rPr>
          <w:rFonts w:ascii="Arial" w:eastAsia="MS Gothic" w:hAnsi="Arial" w:cs="Arial"/>
          <w:b/>
          <w:bCs/>
          <w:color w:val="000000"/>
          <w:kern w:val="1"/>
          <w:sz w:val="22"/>
          <w:szCs w:val="22"/>
          <w:lang w:eastAsia="ja-JP"/>
        </w:rPr>
      </w:pPr>
    </w:p>
    <w:p w14:paraId="17F5C1FA" w14:textId="60BADBA2" w:rsidR="0021561F" w:rsidRPr="004713DB" w:rsidRDefault="002D0AC8" w:rsidP="0021561F">
      <w:pPr>
        <w:spacing w:after="0" w:line="360" w:lineRule="auto"/>
        <w:jc w:val="left"/>
        <w:rPr>
          <w:rFonts w:ascii="Arial" w:eastAsia="Calibri" w:hAnsi="Arial" w:cs="Arial"/>
          <w:b/>
          <w:bCs/>
          <w:sz w:val="38"/>
          <w:lang w:eastAsia="de-DE"/>
        </w:rPr>
      </w:pPr>
      <w:r w:rsidRPr="004713DB">
        <w:rPr>
          <w:rFonts w:ascii="Arial" w:eastAsia="Calibri" w:hAnsi="Arial" w:cs="Arial"/>
          <w:b/>
          <w:bCs/>
          <w:sz w:val="38"/>
          <w:lang w:eastAsia="de-DE"/>
        </w:rPr>
        <w:t>Lossnay –</w:t>
      </w:r>
      <w:r w:rsidR="0079116C" w:rsidRPr="004713DB">
        <w:rPr>
          <w:rFonts w:ascii="Arial" w:eastAsia="Calibri" w:hAnsi="Arial" w:cs="Arial"/>
          <w:b/>
          <w:bCs/>
          <w:sz w:val="38"/>
          <w:lang w:eastAsia="de-DE"/>
        </w:rPr>
        <w:t xml:space="preserve"> </w:t>
      </w:r>
      <w:r w:rsidRPr="004713DB">
        <w:rPr>
          <w:rFonts w:ascii="Arial" w:eastAsia="Calibri" w:hAnsi="Arial" w:cs="Arial"/>
          <w:b/>
          <w:bCs/>
          <w:sz w:val="38"/>
          <w:lang w:eastAsia="de-DE"/>
        </w:rPr>
        <w:t xml:space="preserve">Frischluft ohne Wärmeverlust </w:t>
      </w:r>
    </w:p>
    <w:p w14:paraId="4A1F4379" w14:textId="77777777" w:rsidR="0021561F" w:rsidRPr="004713DB" w:rsidRDefault="0021561F" w:rsidP="0021561F">
      <w:pPr>
        <w:spacing w:after="0" w:line="360" w:lineRule="auto"/>
        <w:rPr>
          <w:rFonts w:ascii="Arial" w:eastAsia="Calibri" w:hAnsi="Arial" w:cs="Arial"/>
          <w:b/>
          <w:bCs/>
          <w:sz w:val="22"/>
          <w:szCs w:val="22"/>
          <w:lang w:eastAsia="de-DE"/>
        </w:rPr>
      </w:pPr>
    </w:p>
    <w:p w14:paraId="78802724" w14:textId="604BB710" w:rsidR="0050517A" w:rsidRPr="004713DB" w:rsidRDefault="00271A62" w:rsidP="0050517A">
      <w:pPr>
        <w:numPr>
          <w:ilvl w:val="0"/>
          <w:numId w:val="1"/>
        </w:numPr>
        <w:spacing w:before="120" w:after="120" w:line="240" w:lineRule="auto"/>
        <w:jc w:val="left"/>
        <w:rPr>
          <w:rFonts w:ascii="Arial" w:hAnsi="Arial" w:cs="Arial"/>
          <w:b/>
          <w:sz w:val="22"/>
        </w:rPr>
      </w:pPr>
      <w:r w:rsidRPr="004713DB">
        <w:rPr>
          <w:rFonts w:ascii="Arial" w:eastAsia="Calibri" w:hAnsi="Arial" w:cs="Arial"/>
          <w:b/>
          <w:bCs/>
          <w:sz w:val="22"/>
          <w:lang w:eastAsia="de-DE"/>
        </w:rPr>
        <w:t xml:space="preserve">Ob Altbau oder Neubau: Für jedes Szenario die passende Lösung </w:t>
      </w:r>
    </w:p>
    <w:p w14:paraId="63ED05BE" w14:textId="760D2F42" w:rsidR="0021561F" w:rsidRPr="004713DB" w:rsidRDefault="00271A62" w:rsidP="00C872D2">
      <w:pPr>
        <w:numPr>
          <w:ilvl w:val="0"/>
          <w:numId w:val="1"/>
        </w:numPr>
        <w:spacing w:before="120" w:after="120" w:line="240" w:lineRule="auto"/>
        <w:jc w:val="left"/>
        <w:rPr>
          <w:rFonts w:ascii="Arial" w:hAnsi="Arial" w:cs="Arial"/>
          <w:b/>
          <w:sz w:val="22"/>
        </w:rPr>
      </w:pPr>
      <w:r w:rsidRPr="004713DB">
        <w:rPr>
          <w:rFonts w:ascii="Arial" w:hAnsi="Arial" w:cs="Arial"/>
          <w:b/>
          <w:sz w:val="22"/>
        </w:rPr>
        <w:t>Top-Duo: Ideale Ergänzung zur Wärmepumpe</w:t>
      </w:r>
    </w:p>
    <w:p w14:paraId="79284C81" w14:textId="48DFDF1B" w:rsidR="001127B4" w:rsidRPr="004713DB" w:rsidRDefault="001127B4" w:rsidP="001127B4">
      <w:pPr>
        <w:numPr>
          <w:ilvl w:val="0"/>
          <w:numId w:val="1"/>
        </w:numPr>
        <w:spacing w:before="120" w:after="120" w:line="240" w:lineRule="auto"/>
        <w:jc w:val="left"/>
        <w:rPr>
          <w:rFonts w:ascii="Arial" w:hAnsi="Arial" w:cs="Arial"/>
          <w:b/>
          <w:sz w:val="22"/>
        </w:rPr>
      </w:pPr>
      <w:r w:rsidRPr="004713DB">
        <w:rPr>
          <w:rFonts w:ascii="Arial" w:eastAsia="Calibri" w:hAnsi="Arial" w:cs="Arial"/>
          <w:b/>
          <w:bCs/>
          <w:sz w:val="22"/>
          <w:lang w:eastAsia="de-DE"/>
        </w:rPr>
        <w:t xml:space="preserve">Ganz automatisch: Bessere Raumluftqualität </w:t>
      </w:r>
    </w:p>
    <w:p w14:paraId="17022FEE" w14:textId="77777777" w:rsidR="0021561F" w:rsidRPr="004713DB" w:rsidRDefault="0021561F" w:rsidP="0021561F">
      <w:pPr>
        <w:spacing w:before="120" w:after="0" w:line="240" w:lineRule="auto"/>
        <w:jc w:val="left"/>
        <w:rPr>
          <w:rFonts w:ascii="Arial" w:eastAsia="Calibri" w:hAnsi="Arial" w:cs="Arial"/>
          <w:sz w:val="22"/>
          <w:szCs w:val="22"/>
          <w:lang w:eastAsia="de-DE"/>
        </w:rPr>
      </w:pPr>
    </w:p>
    <w:p w14:paraId="49F57223" w14:textId="77777777" w:rsidR="0021561F" w:rsidRPr="004713DB" w:rsidRDefault="0021561F" w:rsidP="0021561F">
      <w:pPr>
        <w:spacing w:before="120" w:after="0" w:line="240" w:lineRule="auto"/>
        <w:jc w:val="left"/>
        <w:rPr>
          <w:rFonts w:ascii="Arial" w:eastAsia="Calibri" w:hAnsi="Arial" w:cs="Arial"/>
          <w:sz w:val="22"/>
          <w:szCs w:val="22"/>
          <w:lang w:eastAsia="de-DE"/>
        </w:rPr>
      </w:pPr>
    </w:p>
    <w:p w14:paraId="70D8D52F" w14:textId="29816CB6" w:rsidR="006E19F9" w:rsidRPr="004713DB" w:rsidRDefault="0021561F" w:rsidP="00AE45A7">
      <w:pPr>
        <w:spacing w:line="360" w:lineRule="auto"/>
        <w:rPr>
          <w:rFonts w:ascii="Arial" w:eastAsia="Calibri" w:hAnsi="Arial" w:cs="Arial"/>
          <w:sz w:val="22"/>
          <w:lang w:eastAsia="de-DE"/>
        </w:rPr>
      </w:pPr>
      <w:r w:rsidRPr="004713DB">
        <w:rPr>
          <w:rFonts w:ascii="Arial" w:eastAsia="Calibri" w:hAnsi="Arial" w:cs="Arial"/>
          <w:b/>
          <w:bCs/>
          <w:sz w:val="22"/>
          <w:lang w:eastAsia="de-DE"/>
        </w:rPr>
        <w:t xml:space="preserve">Ratingen, </w:t>
      </w:r>
      <w:r w:rsidR="00335185" w:rsidRPr="004713DB">
        <w:rPr>
          <w:rFonts w:ascii="Arial" w:eastAsia="Calibri" w:hAnsi="Arial" w:cs="Arial"/>
          <w:b/>
          <w:bCs/>
          <w:sz w:val="22"/>
          <w:lang w:eastAsia="de-DE"/>
        </w:rPr>
        <w:t>1</w:t>
      </w:r>
      <w:r w:rsidR="001D68C6">
        <w:rPr>
          <w:rFonts w:ascii="Arial" w:eastAsia="Calibri" w:hAnsi="Arial" w:cs="Arial"/>
          <w:b/>
          <w:bCs/>
          <w:sz w:val="22"/>
          <w:lang w:eastAsia="de-DE"/>
        </w:rPr>
        <w:t>7</w:t>
      </w:r>
      <w:r w:rsidRPr="004713DB">
        <w:rPr>
          <w:rFonts w:ascii="Arial" w:eastAsia="Calibri" w:hAnsi="Arial" w:cs="Arial"/>
          <w:b/>
          <w:bCs/>
          <w:sz w:val="22"/>
          <w:lang w:eastAsia="de-DE"/>
        </w:rPr>
        <w:t>.</w:t>
      </w:r>
      <w:r w:rsidRPr="004713DB">
        <w:rPr>
          <w:rFonts w:ascii="Arial" w:eastAsia="Calibri" w:hAnsi="Arial" w:cs="Arial"/>
          <w:b/>
          <w:bCs/>
          <w:sz w:val="22"/>
          <w:szCs w:val="22"/>
          <w:lang w:eastAsia="de-DE"/>
        </w:rPr>
        <w:t xml:space="preserve"> </w:t>
      </w:r>
      <w:r w:rsidRPr="004713DB">
        <w:rPr>
          <w:rFonts w:ascii="Arial" w:eastAsia="Calibri" w:hAnsi="Arial" w:cs="Arial"/>
          <w:b/>
          <w:bCs/>
          <w:sz w:val="22"/>
          <w:lang w:eastAsia="de-DE"/>
        </w:rPr>
        <w:t>M</w:t>
      </w:r>
      <w:r w:rsidR="004A3E7A" w:rsidRPr="004713DB">
        <w:rPr>
          <w:rFonts w:ascii="Arial" w:eastAsia="Calibri" w:hAnsi="Arial" w:cs="Arial"/>
          <w:b/>
          <w:bCs/>
          <w:sz w:val="22"/>
          <w:lang w:eastAsia="de-DE"/>
        </w:rPr>
        <w:t>ärz</w:t>
      </w:r>
      <w:r w:rsidRPr="004713DB">
        <w:rPr>
          <w:rFonts w:ascii="Arial" w:eastAsia="Calibri" w:hAnsi="Arial" w:cs="Arial"/>
          <w:b/>
          <w:bCs/>
          <w:sz w:val="22"/>
          <w:lang w:eastAsia="de-DE"/>
        </w:rPr>
        <w:t xml:space="preserve"> 202</w:t>
      </w:r>
      <w:r w:rsidR="004A3E7A" w:rsidRPr="004713DB">
        <w:rPr>
          <w:rFonts w:ascii="Arial" w:eastAsia="Calibri" w:hAnsi="Arial" w:cs="Arial"/>
          <w:b/>
          <w:bCs/>
          <w:sz w:val="22"/>
          <w:lang w:eastAsia="de-DE"/>
        </w:rPr>
        <w:t>6</w:t>
      </w:r>
      <w:r w:rsidRPr="004713DB">
        <w:rPr>
          <w:rFonts w:ascii="Arial" w:eastAsia="Calibri" w:hAnsi="Arial" w:cs="Arial"/>
          <w:sz w:val="22"/>
          <w:lang w:eastAsia="de-DE"/>
        </w:rPr>
        <w:t xml:space="preserve"> </w:t>
      </w:r>
      <w:r w:rsidRPr="004713DB">
        <w:rPr>
          <w:rFonts w:ascii="Arial" w:eastAsia="Calibri" w:hAnsi="Arial" w:cs="Arial"/>
          <w:b/>
          <w:sz w:val="22"/>
          <w:lang w:eastAsia="de-DE"/>
        </w:rPr>
        <w:t>–</w:t>
      </w:r>
      <w:r w:rsidR="00745E15" w:rsidRPr="004713DB">
        <w:rPr>
          <w:rFonts w:ascii="Arial" w:eastAsia="Calibri" w:hAnsi="Arial" w:cs="Arial"/>
          <w:sz w:val="22"/>
          <w:lang w:eastAsia="de-DE"/>
        </w:rPr>
        <w:t xml:space="preserve"> </w:t>
      </w:r>
      <w:r w:rsidR="002D0AC8" w:rsidRPr="004713DB">
        <w:rPr>
          <w:rFonts w:ascii="Arial" w:eastAsia="Calibri" w:hAnsi="Arial" w:cs="Arial"/>
          <w:sz w:val="22"/>
          <w:lang w:eastAsia="de-DE"/>
        </w:rPr>
        <w:t xml:space="preserve">Neubauten haben heute vor allem eins: eine dichte Gebäudehülle. Was in Sachen Energieeffizienz, Wärmeschutz und Wohnkomfort viele Vorteile </w:t>
      </w:r>
      <w:r w:rsidR="000320E1" w:rsidRPr="004713DB">
        <w:rPr>
          <w:rFonts w:ascii="Arial" w:eastAsia="Calibri" w:hAnsi="Arial" w:cs="Arial"/>
          <w:sz w:val="22"/>
          <w:lang w:eastAsia="de-DE"/>
        </w:rPr>
        <w:t xml:space="preserve">mit sich </w:t>
      </w:r>
      <w:r w:rsidR="002D0AC8" w:rsidRPr="004713DB">
        <w:rPr>
          <w:rFonts w:ascii="Arial" w:eastAsia="Calibri" w:hAnsi="Arial" w:cs="Arial"/>
          <w:sz w:val="22"/>
          <w:lang w:eastAsia="de-DE"/>
        </w:rPr>
        <w:t xml:space="preserve">bringt, hat einen Haken: </w:t>
      </w:r>
      <w:r w:rsidR="000320E1" w:rsidRPr="004713DB">
        <w:rPr>
          <w:rFonts w:ascii="Arial" w:eastAsia="Calibri" w:hAnsi="Arial" w:cs="Arial"/>
          <w:sz w:val="22"/>
          <w:lang w:eastAsia="de-DE"/>
        </w:rPr>
        <w:t>Frischluft gelangt kaum noch ins Innere. Dasselbe gilt für thermisch sanierte Altbauten.</w:t>
      </w:r>
      <w:r w:rsidR="001127B4" w:rsidRPr="004713DB">
        <w:rPr>
          <w:rFonts w:ascii="Arial" w:eastAsia="Calibri" w:hAnsi="Arial" w:cs="Arial"/>
          <w:sz w:val="22"/>
          <w:lang w:eastAsia="de-DE"/>
        </w:rPr>
        <w:t xml:space="preserve"> Wer eine </w:t>
      </w:r>
      <w:r w:rsidR="00AE45A7" w:rsidRPr="004713DB">
        <w:rPr>
          <w:rFonts w:ascii="Arial" w:eastAsia="Calibri" w:hAnsi="Arial" w:cs="Arial"/>
          <w:sz w:val="22"/>
          <w:lang w:eastAsia="de-DE"/>
        </w:rPr>
        <w:t>energie</w:t>
      </w:r>
      <w:r w:rsidR="001127B4" w:rsidRPr="004713DB">
        <w:rPr>
          <w:rFonts w:ascii="Arial" w:eastAsia="Calibri" w:hAnsi="Arial" w:cs="Arial"/>
          <w:sz w:val="22"/>
          <w:lang w:eastAsia="de-DE"/>
        </w:rPr>
        <w:t xml:space="preserve">effiziente Frischluftzufuhr </w:t>
      </w:r>
      <w:r w:rsidR="004B319C" w:rsidRPr="004713DB">
        <w:rPr>
          <w:rFonts w:ascii="Arial" w:eastAsia="Calibri" w:hAnsi="Arial" w:cs="Arial"/>
          <w:sz w:val="22"/>
          <w:lang w:eastAsia="de-DE"/>
        </w:rPr>
        <w:t xml:space="preserve">sicherstellen </w:t>
      </w:r>
      <w:r w:rsidR="001127B4" w:rsidRPr="004713DB">
        <w:rPr>
          <w:rFonts w:ascii="Arial" w:eastAsia="Calibri" w:hAnsi="Arial" w:cs="Arial"/>
          <w:sz w:val="22"/>
          <w:lang w:eastAsia="de-DE"/>
        </w:rPr>
        <w:t xml:space="preserve">möchte, ist mit einer kontrollierten Wohnraumlüftung gut beraten. </w:t>
      </w:r>
      <w:r w:rsidR="00E122F2" w:rsidRPr="004713DB">
        <w:rPr>
          <w:rFonts w:ascii="Arial" w:eastAsia="Calibri" w:hAnsi="Arial" w:cs="Arial"/>
          <w:sz w:val="22"/>
          <w:lang w:eastAsia="de-DE"/>
        </w:rPr>
        <w:t>Mit den neuen Lossnay Modelle</w:t>
      </w:r>
      <w:r w:rsidR="006E19F9" w:rsidRPr="004713DB">
        <w:rPr>
          <w:rFonts w:ascii="Arial" w:eastAsia="Calibri" w:hAnsi="Arial" w:cs="Arial"/>
          <w:sz w:val="22"/>
          <w:lang w:eastAsia="de-DE"/>
        </w:rPr>
        <w:t xml:space="preserve">n von </w:t>
      </w:r>
      <w:r w:rsidR="00E122F2" w:rsidRPr="004713DB">
        <w:rPr>
          <w:rFonts w:ascii="Arial" w:eastAsia="Calibri" w:hAnsi="Arial" w:cs="Arial"/>
          <w:sz w:val="22"/>
          <w:lang w:eastAsia="de-DE"/>
        </w:rPr>
        <w:t xml:space="preserve">Mitsubishi Electric </w:t>
      </w:r>
      <w:r w:rsidR="00462D70" w:rsidRPr="004713DB">
        <w:rPr>
          <w:rFonts w:ascii="Arial" w:eastAsia="Calibri" w:hAnsi="Arial" w:cs="Arial"/>
          <w:sz w:val="22"/>
          <w:lang w:eastAsia="de-DE"/>
        </w:rPr>
        <w:t xml:space="preserve">steht </w:t>
      </w:r>
      <w:r w:rsidR="00E122F2" w:rsidRPr="004713DB">
        <w:rPr>
          <w:rFonts w:ascii="Arial" w:eastAsia="Calibri" w:hAnsi="Arial" w:cs="Arial"/>
          <w:sz w:val="22"/>
          <w:lang w:eastAsia="de-DE"/>
        </w:rPr>
        <w:t>eine ideale Lösung</w:t>
      </w:r>
      <w:r w:rsidR="00462D70" w:rsidRPr="004713DB">
        <w:rPr>
          <w:rFonts w:ascii="Arial" w:eastAsia="Calibri" w:hAnsi="Arial" w:cs="Arial"/>
          <w:sz w:val="22"/>
          <w:lang w:eastAsia="de-DE"/>
        </w:rPr>
        <w:t xml:space="preserve"> zur Verfügung</w:t>
      </w:r>
      <w:r w:rsidR="00E122F2" w:rsidRPr="004713DB">
        <w:rPr>
          <w:rFonts w:ascii="Arial" w:eastAsia="Calibri" w:hAnsi="Arial" w:cs="Arial"/>
          <w:sz w:val="22"/>
          <w:lang w:eastAsia="de-DE"/>
        </w:rPr>
        <w:t xml:space="preserve">, um </w:t>
      </w:r>
      <w:r w:rsidR="00462D70" w:rsidRPr="004713DB">
        <w:rPr>
          <w:rFonts w:ascii="Arial" w:eastAsia="Calibri" w:hAnsi="Arial" w:cs="Arial"/>
          <w:sz w:val="22"/>
          <w:lang w:eastAsia="de-DE"/>
        </w:rPr>
        <w:t xml:space="preserve">dauerhaft </w:t>
      </w:r>
      <w:r w:rsidR="00E122F2" w:rsidRPr="004713DB">
        <w:rPr>
          <w:rFonts w:ascii="Arial" w:eastAsia="Calibri" w:hAnsi="Arial" w:cs="Arial"/>
          <w:sz w:val="22"/>
          <w:lang w:eastAsia="de-DE"/>
        </w:rPr>
        <w:t xml:space="preserve">für gute Raumluft zu sorgen. </w:t>
      </w:r>
      <w:r w:rsidR="000320E1" w:rsidRPr="004713DB">
        <w:rPr>
          <w:rFonts w:ascii="Arial" w:eastAsia="Calibri" w:hAnsi="Arial" w:cs="Arial"/>
          <w:sz w:val="22"/>
          <w:lang w:eastAsia="de-DE"/>
        </w:rPr>
        <w:t>Als dezentrale</w:t>
      </w:r>
      <w:r w:rsidR="00C456D0" w:rsidRPr="004713DB">
        <w:rPr>
          <w:rFonts w:ascii="Arial" w:eastAsia="Calibri" w:hAnsi="Arial" w:cs="Arial"/>
          <w:sz w:val="22"/>
          <w:lang w:eastAsia="de-DE"/>
        </w:rPr>
        <w:t>s</w:t>
      </w:r>
      <w:r w:rsidR="000320E1" w:rsidRPr="004713DB">
        <w:rPr>
          <w:rFonts w:ascii="Arial" w:eastAsia="Calibri" w:hAnsi="Arial" w:cs="Arial"/>
          <w:sz w:val="22"/>
          <w:lang w:eastAsia="de-DE"/>
        </w:rPr>
        <w:t xml:space="preserve"> (VL-80) und zentrale</w:t>
      </w:r>
      <w:r w:rsidR="00C456D0" w:rsidRPr="004713DB">
        <w:rPr>
          <w:rFonts w:ascii="Arial" w:eastAsia="Calibri" w:hAnsi="Arial" w:cs="Arial"/>
          <w:sz w:val="22"/>
          <w:lang w:eastAsia="de-DE"/>
        </w:rPr>
        <w:t>s</w:t>
      </w:r>
      <w:r w:rsidR="000320E1" w:rsidRPr="004713DB">
        <w:rPr>
          <w:rFonts w:ascii="Arial" w:eastAsia="Calibri" w:hAnsi="Arial" w:cs="Arial"/>
          <w:sz w:val="22"/>
          <w:lang w:eastAsia="de-DE"/>
        </w:rPr>
        <w:t xml:space="preserve"> </w:t>
      </w:r>
      <w:r w:rsidR="00C456D0" w:rsidRPr="004713DB">
        <w:rPr>
          <w:rFonts w:ascii="Arial" w:eastAsia="Calibri" w:hAnsi="Arial" w:cs="Arial"/>
          <w:sz w:val="22"/>
          <w:lang w:eastAsia="de-DE"/>
        </w:rPr>
        <w:t xml:space="preserve">Gerät </w:t>
      </w:r>
      <w:r w:rsidR="00AF63CD" w:rsidRPr="004713DB">
        <w:rPr>
          <w:rFonts w:ascii="Arial" w:eastAsia="Calibri" w:hAnsi="Arial" w:cs="Arial"/>
          <w:sz w:val="22"/>
          <w:lang w:eastAsia="de-DE"/>
        </w:rPr>
        <w:t>(</w:t>
      </w:r>
      <w:r w:rsidR="000320E1" w:rsidRPr="004713DB">
        <w:rPr>
          <w:rFonts w:ascii="Arial" w:eastAsia="Calibri" w:hAnsi="Arial" w:cs="Arial"/>
          <w:sz w:val="22"/>
          <w:lang w:eastAsia="de-DE"/>
        </w:rPr>
        <w:t>VL-250/350/500) erhältlich</w:t>
      </w:r>
      <w:r w:rsidR="0079116C" w:rsidRPr="004713DB">
        <w:rPr>
          <w:rFonts w:ascii="Arial" w:eastAsia="Calibri" w:hAnsi="Arial" w:cs="Arial"/>
          <w:sz w:val="22"/>
          <w:lang w:eastAsia="de-DE"/>
        </w:rPr>
        <w:t>,</w:t>
      </w:r>
      <w:r w:rsidR="000320E1" w:rsidRPr="004713DB">
        <w:rPr>
          <w:rFonts w:ascii="Arial" w:eastAsia="Calibri" w:hAnsi="Arial" w:cs="Arial"/>
          <w:sz w:val="22"/>
          <w:lang w:eastAsia="de-DE"/>
        </w:rPr>
        <w:t xml:space="preserve"> lassen sich mit den Lüftungssystemen sowohl einzelne Räume als auch ganze Häuser mit der nötigen Frischluft versorgen – und das ohne </w:t>
      </w:r>
      <w:r w:rsidR="006E19F9" w:rsidRPr="004713DB">
        <w:rPr>
          <w:rFonts w:ascii="Arial" w:eastAsia="Calibri" w:hAnsi="Arial" w:cs="Arial"/>
          <w:sz w:val="22"/>
          <w:lang w:eastAsia="de-DE"/>
        </w:rPr>
        <w:t xml:space="preserve">großen </w:t>
      </w:r>
      <w:r w:rsidR="000320E1" w:rsidRPr="004713DB">
        <w:rPr>
          <w:rFonts w:ascii="Arial" w:eastAsia="Calibri" w:hAnsi="Arial" w:cs="Arial"/>
          <w:sz w:val="22"/>
          <w:lang w:eastAsia="de-DE"/>
        </w:rPr>
        <w:t xml:space="preserve">Energieverlust. Möglich macht das die integrierte effiziente Wärmerückgewinnung, die der Abluft Heizenergie entzieht und </w:t>
      </w:r>
      <w:r w:rsidR="00AF63CD" w:rsidRPr="004713DB">
        <w:rPr>
          <w:rFonts w:ascii="Arial" w:eastAsia="Calibri" w:hAnsi="Arial" w:cs="Arial"/>
          <w:sz w:val="22"/>
          <w:lang w:eastAsia="de-DE"/>
        </w:rPr>
        <w:t xml:space="preserve">sie auf die Frischluft überträgt. </w:t>
      </w:r>
      <w:r w:rsidR="00E50935">
        <w:rPr>
          <w:rFonts w:ascii="Arial" w:eastAsia="Calibri" w:hAnsi="Arial" w:cs="Arial"/>
          <w:sz w:val="22"/>
          <w:lang w:eastAsia="de-DE"/>
        </w:rPr>
        <w:br/>
      </w:r>
    </w:p>
    <w:p w14:paraId="6C87F00F" w14:textId="6093BD1D" w:rsidR="00651A25" w:rsidRPr="004713DB" w:rsidRDefault="00935630" w:rsidP="00453F37">
      <w:pPr>
        <w:pStyle w:val="berschrift1"/>
        <w:spacing w:after="200" w:line="360" w:lineRule="auto"/>
        <w:rPr>
          <w:rFonts w:ascii="Arial" w:hAnsi="Arial" w:cs="Arial"/>
          <w:sz w:val="28"/>
          <w:szCs w:val="28"/>
        </w:rPr>
      </w:pPr>
      <w:r w:rsidRPr="004713DB">
        <w:rPr>
          <w:rFonts w:ascii="Arial" w:hAnsi="Arial" w:cs="Arial"/>
          <w:sz w:val="28"/>
          <w:szCs w:val="28"/>
        </w:rPr>
        <w:t>Ideal im Bestand</w:t>
      </w:r>
      <w:r w:rsidR="00453F37" w:rsidRPr="004713DB">
        <w:rPr>
          <w:rFonts w:ascii="Arial" w:hAnsi="Arial" w:cs="Arial"/>
          <w:sz w:val="28"/>
          <w:szCs w:val="28"/>
        </w:rPr>
        <w:t xml:space="preserve">: </w:t>
      </w:r>
      <w:r w:rsidR="00E122F2" w:rsidRPr="004713DB">
        <w:rPr>
          <w:rFonts w:ascii="Arial" w:hAnsi="Arial" w:cs="Arial"/>
          <w:sz w:val="28"/>
          <w:szCs w:val="28"/>
        </w:rPr>
        <w:t xml:space="preserve">Dezentrale Lösung </w:t>
      </w:r>
      <w:r w:rsidRPr="004713DB">
        <w:rPr>
          <w:rFonts w:ascii="Arial" w:hAnsi="Arial" w:cs="Arial"/>
          <w:sz w:val="28"/>
          <w:szCs w:val="28"/>
        </w:rPr>
        <w:t>für einzelne Räume</w:t>
      </w:r>
    </w:p>
    <w:p w14:paraId="249E2F68" w14:textId="23E8DA4F" w:rsidR="00E122F2" w:rsidRPr="004713DB" w:rsidRDefault="00AF63CD" w:rsidP="00685FD8">
      <w:pPr>
        <w:spacing w:line="360" w:lineRule="auto"/>
        <w:rPr>
          <w:rFonts w:ascii="Arial" w:eastAsia="Calibri" w:hAnsi="Arial" w:cs="Arial"/>
          <w:color w:val="000000" w:themeColor="text1"/>
          <w:sz w:val="22"/>
          <w:szCs w:val="22"/>
          <w:lang w:eastAsia="de-DE"/>
        </w:rPr>
      </w:pPr>
      <w:r w:rsidRPr="004713DB">
        <w:rPr>
          <w:rFonts w:ascii="Arial" w:eastAsia="Calibri" w:hAnsi="Arial" w:cs="Arial"/>
          <w:sz w:val="22"/>
          <w:lang w:eastAsia="de-DE"/>
        </w:rPr>
        <w:t>Wer lediglich einzelne Räume mit Frischluft versorgen oder im sanierten Bestand von einer kontrollierten Wohnraumlüftung profitieren möchte, hat mit dem dezentralen Lossnay System die passende Lösung zur Hand. Einfach und schnell installiert</w:t>
      </w:r>
      <w:r w:rsidR="00935630" w:rsidRPr="004713DB">
        <w:rPr>
          <w:rFonts w:ascii="Arial" w:eastAsia="Calibri" w:hAnsi="Arial" w:cs="Arial"/>
          <w:sz w:val="22"/>
          <w:lang w:eastAsia="de-DE"/>
        </w:rPr>
        <w:t>,</w:t>
      </w:r>
      <w:r w:rsidRPr="004713DB">
        <w:rPr>
          <w:rFonts w:ascii="Arial" w:eastAsia="Calibri" w:hAnsi="Arial" w:cs="Arial"/>
          <w:sz w:val="22"/>
          <w:lang w:eastAsia="de-DE"/>
        </w:rPr>
        <w:t xml:space="preserve"> lassen sich die kompakten Lossnay VL-80 Geräte auch schrittweise in einzelnen Räumen nachrüsten. Dabei </w:t>
      </w:r>
      <w:r w:rsidR="00935630" w:rsidRPr="004713DB">
        <w:rPr>
          <w:rFonts w:ascii="Arial" w:eastAsia="Calibri" w:hAnsi="Arial" w:cs="Arial"/>
          <w:sz w:val="22"/>
          <w:lang w:eastAsia="de-DE"/>
        </w:rPr>
        <w:t>eignen sie sich</w:t>
      </w:r>
      <w:r w:rsidRPr="004713DB">
        <w:rPr>
          <w:rFonts w:ascii="Arial" w:eastAsia="Calibri" w:hAnsi="Arial" w:cs="Arial"/>
          <w:sz w:val="22"/>
          <w:lang w:eastAsia="de-DE"/>
        </w:rPr>
        <w:t xml:space="preserve"> </w:t>
      </w:r>
      <w:r w:rsidR="000A2B3B" w:rsidRPr="004713DB">
        <w:rPr>
          <w:rFonts w:ascii="Arial" w:eastAsia="Calibri" w:hAnsi="Arial" w:cs="Arial"/>
          <w:sz w:val="22"/>
          <w:lang w:eastAsia="de-DE"/>
        </w:rPr>
        <w:t>aufgrund ihres geringen Schalldruckpegels von</w:t>
      </w:r>
      <w:r w:rsidR="00AA0386" w:rsidRPr="004713DB">
        <w:rPr>
          <w:rFonts w:ascii="Arial" w:eastAsia="Calibri" w:hAnsi="Arial" w:cs="Arial"/>
          <w:sz w:val="22"/>
          <w:lang w:eastAsia="de-DE"/>
        </w:rPr>
        <w:t xml:space="preserve"> nur</w:t>
      </w:r>
      <w:r w:rsidR="000A2B3B" w:rsidRPr="004713DB">
        <w:rPr>
          <w:rFonts w:ascii="Arial" w:eastAsia="Calibri" w:hAnsi="Arial" w:cs="Arial"/>
          <w:sz w:val="22"/>
          <w:lang w:eastAsia="de-DE"/>
        </w:rPr>
        <w:t xml:space="preserve"> 25 dB </w:t>
      </w:r>
      <w:r w:rsidR="00935630" w:rsidRPr="004713DB">
        <w:rPr>
          <w:rFonts w:ascii="Arial" w:eastAsia="Calibri" w:hAnsi="Arial" w:cs="Arial"/>
          <w:sz w:val="22"/>
          <w:lang w:eastAsia="de-DE"/>
        </w:rPr>
        <w:t xml:space="preserve">vor allem </w:t>
      </w:r>
      <w:r w:rsidRPr="004713DB">
        <w:rPr>
          <w:rFonts w:ascii="Arial" w:eastAsia="Calibri" w:hAnsi="Arial" w:cs="Arial"/>
          <w:sz w:val="22"/>
          <w:lang w:eastAsia="de-DE"/>
        </w:rPr>
        <w:t>für</w:t>
      </w:r>
      <w:r w:rsidR="00935630" w:rsidRPr="004713DB">
        <w:rPr>
          <w:rFonts w:ascii="Arial" w:eastAsia="Calibri" w:hAnsi="Arial" w:cs="Arial"/>
          <w:sz w:val="22"/>
          <w:lang w:eastAsia="de-DE"/>
        </w:rPr>
        <w:t xml:space="preserve"> die Installation in </w:t>
      </w:r>
      <w:r w:rsidRPr="004713DB">
        <w:rPr>
          <w:rFonts w:ascii="Arial" w:eastAsia="Calibri" w:hAnsi="Arial" w:cs="Arial"/>
          <w:sz w:val="22"/>
          <w:lang w:eastAsia="de-DE"/>
        </w:rPr>
        <w:t>lärmsensible</w:t>
      </w:r>
      <w:r w:rsidR="00935630" w:rsidRPr="004713DB">
        <w:rPr>
          <w:rFonts w:ascii="Arial" w:eastAsia="Calibri" w:hAnsi="Arial" w:cs="Arial"/>
          <w:sz w:val="22"/>
          <w:lang w:eastAsia="de-DE"/>
        </w:rPr>
        <w:t>n</w:t>
      </w:r>
      <w:r w:rsidRPr="004713DB">
        <w:rPr>
          <w:rFonts w:ascii="Arial" w:eastAsia="Calibri" w:hAnsi="Arial" w:cs="Arial"/>
          <w:sz w:val="22"/>
          <w:lang w:eastAsia="de-DE"/>
        </w:rPr>
        <w:t xml:space="preserve"> Räume</w:t>
      </w:r>
      <w:r w:rsidR="00935630" w:rsidRPr="004713DB">
        <w:rPr>
          <w:rFonts w:ascii="Arial" w:eastAsia="Calibri" w:hAnsi="Arial" w:cs="Arial"/>
          <w:sz w:val="22"/>
          <w:lang w:eastAsia="de-DE"/>
        </w:rPr>
        <w:t>n</w:t>
      </w:r>
      <w:r w:rsidRPr="004713DB">
        <w:rPr>
          <w:rFonts w:ascii="Arial" w:eastAsia="Calibri" w:hAnsi="Arial" w:cs="Arial"/>
          <w:sz w:val="22"/>
          <w:lang w:eastAsia="de-DE"/>
        </w:rPr>
        <w:t xml:space="preserve"> wie Kinder- oder Schlafzimmer</w:t>
      </w:r>
      <w:r w:rsidR="00E95F67">
        <w:rPr>
          <w:rFonts w:ascii="Arial" w:eastAsia="Calibri" w:hAnsi="Arial" w:cs="Arial"/>
          <w:sz w:val="22"/>
          <w:lang w:eastAsia="de-DE"/>
        </w:rPr>
        <w:t>n</w:t>
      </w:r>
      <w:r w:rsidR="000A2B3B" w:rsidRPr="004713DB">
        <w:rPr>
          <w:rFonts w:ascii="Arial" w:eastAsia="Calibri" w:hAnsi="Arial" w:cs="Arial"/>
          <w:sz w:val="22"/>
          <w:lang w:eastAsia="de-DE"/>
        </w:rPr>
        <w:t xml:space="preserve">. </w:t>
      </w:r>
      <w:r w:rsidR="00935630" w:rsidRPr="004713DB">
        <w:rPr>
          <w:rFonts w:ascii="Arial" w:eastAsia="Calibri" w:hAnsi="Arial" w:cs="Arial"/>
          <w:sz w:val="22"/>
          <w:lang w:eastAsia="de-DE"/>
        </w:rPr>
        <w:t xml:space="preserve">Um zusätzlich </w:t>
      </w:r>
      <w:r w:rsidR="00935630" w:rsidRPr="004713DB">
        <w:rPr>
          <w:rFonts w:ascii="Arial" w:eastAsia="Calibri" w:hAnsi="Arial" w:cs="Arial"/>
          <w:color w:val="000000" w:themeColor="text1"/>
          <w:sz w:val="22"/>
          <w:szCs w:val="22"/>
          <w:lang w:eastAsia="de-DE"/>
        </w:rPr>
        <w:t>f</w:t>
      </w:r>
      <w:r w:rsidR="006E19F9" w:rsidRPr="004713DB">
        <w:rPr>
          <w:rFonts w:ascii="Arial" w:eastAsia="Calibri" w:hAnsi="Arial" w:cs="Arial"/>
          <w:color w:val="000000" w:themeColor="text1"/>
          <w:sz w:val="22"/>
          <w:szCs w:val="22"/>
          <w:lang w:eastAsia="de-DE"/>
        </w:rPr>
        <w:t xml:space="preserve">ür saubere Luft </w:t>
      </w:r>
      <w:r w:rsidR="00935630" w:rsidRPr="004713DB">
        <w:rPr>
          <w:rFonts w:ascii="Arial" w:eastAsia="Calibri" w:hAnsi="Arial" w:cs="Arial"/>
          <w:color w:val="000000" w:themeColor="text1"/>
          <w:sz w:val="22"/>
          <w:szCs w:val="22"/>
          <w:lang w:eastAsia="de-DE"/>
        </w:rPr>
        <w:t xml:space="preserve">zu sorgen, </w:t>
      </w:r>
      <w:r w:rsidR="006E19F9" w:rsidRPr="004713DB">
        <w:rPr>
          <w:rFonts w:ascii="Arial" w:eastAsia="Calibri" w:hAnsi="Arial" w:cs="Arial"/>
          <w:color w:val="000000" w:themeColor="text1"/>
          <w:sz w:val="22"/>
          <w:szCs w:val="22"/>
          <w:lang w:eastAsia="de-DE"/>
        </w:rPr>
        <w:t>können</w:t>
      </w:r>
      <w:r w:rsidR="00E122F2" w:rsidRPr="004713DB">
        <w:rPr>
          <w:rFonts w:ascii="Arial" w:eastAsia="Calibri" w:hAnsi="Arial" w:cs="Arial"/>
          <w:color w:val="000000" w:themeColor="text1"/>
          <w:sz w:val="22"/>
          <w:szCs w:val="22"/>
          <w:lang w:eastAsia="de-DE"/>
        </w:rPr>
        <w:t xml:space="preserve"> Grob- oder Feinstaubfilter </w:t>
      </w:r>
      <w:r w:rsidR="006E19F9" w:rsidRPr="004713DB">
        <w:rPr>
          <w:rFonts w:ascii="Arial" w:eastAsia="Calibri" w:hAnsi="Arial" w:cs="Arial"/>
          <w:color w:val="000000" w:themeColor="text1"/>
          <w:sz w:val="22"/>
          <w:szCs w:val="22"/>
          <w:lang w:eastAsia="de-DE"/>
        </w:rPr>
        <w:t>optional integriert werden.</w:t>
      </w:r>
    </w:p>
    <w:p w14:paraId="1B6DEBFE" w14:textId="77777777" w:rsidR="00AE45A7" w:rsidRDefault="00AE45A7" w:rsidP="00685FD8">
      <w:pPr>
        <w:spacing w:line="360" w:lineRule="auto"/>
        <w:rPr>
          <w:rFonts w:ascii="Arial" w:eastAsia="Calibri" w:hAnsi="Arial" w:cs="Arial"/>
          <w:sz w:val="22"/>
          <w:lang w:eastAsia="de-DE"/>
        </w:rPr>
      </w:pPr>
    </w:p>
    <w:p w14:paraId="514A2FFF" w14:textId="47248842" w:rsidR="00E122F2" w:rsidRPr="004713DB" w:rsidRDefault="00935630" w:rsidP="00453F37">
      <w:pPr>
        <w:pStyle w:val="berschrift1"/>
        <w:spacing w:after="200" w:line="360" w:lineRule="auto"/>
        <w:rPr>
          <w:rFonts w:ascii="Arial" w:hAnsi="Arial" w:cs="Arial"/>
          <w:sz w:val="28"/>
          <w:szCs w:val="28"/>
        </w:rPr>
      </w:pPr>
      <w:r w:rsidRPr="004713DB">
        <w:rPr>
          <w:rFonts w:ascii="Arial" w:hAnsi="Arial" w:cs="Arial"/>
          <w:sz w:val="28"/>
          <w:szCs w:val="28"/>
        </w:rPr>
        <w:lastRenderedPageBreak/>
        <w:t>Für Neubauten</w:t>
      </w:r>
      <w:r w:rsidR="00453F37" w:rsidRPr="004713DB">
        <w:rPr>
          <w:rFonts w:ascii="Arial" w:hAnsi="Arial" w:cs="Arial"/>
          <w:sz w:val="28"/>
          <w:szCs w:val="28"/>
        </w:rPr>
        <w:t xml:space="preserve">: </w:t>
      </w:r>
      <w:r w:rsidR="00E122F2" w:rsidRPr="004713DB">
        <w:rPr>
          <w:rFonts w:ascii="Arial" w:hAnsi="Arial" w:cs="Arial"/>
          <w:sz w:val="28"/>
          <w:szCs w:val="28"/>
        </w:rPr>
        <w:t>zentrale</w:t>
      </w:r>
      <w:r w:rsidRPr="004713DB">
        <w:rPr>
          <w:rFonts w:ascii="Arial" w:hAnsi="Arial" w:cs="Arial"/>
          <w:sz w:val="28"/>
          <w:szCs w:val="28"/>
        </w:rPr>
        <w:t>s System als gebäudeumfassende Lösung</w:t>
      </w:r>
    </w:p>
    <w:p w14:paraId="4EF9F48B" w14:textId="14F21FE8" w:rsidR="00AF63CD" w:rsidRPr="004713DB" w:rsidRDefault="000A2B3B" w:rsidP="00685FD8">
      <w:pPr>
        <w:spacing w:line="360" w:lineRule="auto"/>
        <w:rPr>
          <w:rFonts w:ascii="Arial" w:eastAsia="Times New Roman" w:hAnsi="Arial" w:cs="Arial"/>
          <w:color w:val="000000"/>
          <w:sz w:val="22"/>
          <w:szCs w:val="22"/>
          <w:lang w:eastAsia="de-DE"/>
        </w:rPr>
      </w:pPr>
      <w:r w:rsidRPr="004713DB">
        <w:rPr>
          <w:rFonts w:ascii="Arial" w:eastAsia="Calibri" w:hAnsi="Arial" w:cs="Arial"/>
          <w:sz w:val="22"/>
          <w:lang w:eastAsia="de-DE"/>
        </w:rPr>
        <w:t xml:space="preserve">Zentrale Lüftungsanlagen kommen vor allem in Neubauten zum Einsatz, da sie von Anfang an eingeplant werden können. </w:t>
      </w:r>
      <w:r w:rsidR="00935630" w:rsidRPr="004713DB">
        <w:rPr>
          <w:rFonts w:ascii="Arial" w:eastAsia="Calibri" w:hAnsi="Arial" w:cs="Arial"/>
          <w:sz w:val="22"/>
          <w:lang w:eastAsia="de-DE"/>
        </w:rPr>
        <w:t>Während</w:t>
      </w:r>
      <w:r w:rsidRPr="004713DB">
        <w:rPr>
          <w:rFonts w:ascii="Arial" w:eastAsia="Calibri" w:hAnsi="Arial" w:cs="Arial"/>
          <w:sz w:val="22"/>
          <w:lang w:eastAsia="de-DE"/>
        </w:rPr>
        <w:t xml:space="preserve"> die Steuereinheit meist im Hauswirtschafts- bzw. Technikraum untergebracht</w:t>
      </w:r>
      <w:r w:rsidR="00935630" w:rsidRPr="004713DB">
        <w:rPr>
          <w:rFonts w:ascii="Arial" w:eastAsia="Calibri" w:hAnsi="Arial" w:cs="Arial"/>
          <w:sz w:val="22"/>
          <w:lang w:eastAsia="de-DE"/>
        </w:rPr>
        <w:t xml:space="preserve"> wird</w:t>
      </w:r>
      <w:r w:rsidRPr="004713DB">
        <w:rPr>
          <w:rFonts w:ascii="Arial" w:eastAsia="Calibri" w:hAnsi="Arial" w:cs="Arial"/>
          <w:sz w:val="22"/>
          <w:lang w:eastAsia="de-DE"/>
        </w:rPr>
        <w:t xml:space="preserve">, </w:t>
      </w:r>
      <w:r w:rsidR="00935630" w:rsidRPr="004713DB">
        <w:rPr>
          <w:rFonts w:ascii="Arial" w:eastAsia="Calibri" w:hAnsi="Arial" w:cs="Arial"/>
          <w:sz w:val="22"/>
          <w:lang w:eastAsia="de-DE"/>
        </w:rPr>
        <w:t xml:space="preserve">erfolgt </w:t>
      </w:r>
      <w:r w:rsidRPr="004713DB">
        <w:rPr>
          <w:rFonts w:ascii="Arial" w:eastAsia="Calibri" w:hAnsi="Arial" w:cs="Arial"/>
          <w:sz w:val="22"/>
          <w:lang w:eastAsia="de-DE"/>
        </w:rPr>
        <w:t xml:space="preserve">die Verteilung der Frischluft über ein platzsparendes Rohrverteilungssystem. </w:t>
      </w:r>
      <w:r w:rsidR="00651A25" w:rsidRPr="004713DB">
        <w:rPr>
          <w:rFonts w:ascii="Arial" w:eastAsia="Calibri" w:hAnsi="Arial" w:cs="Arial"/>
          <w:sz w:val="22"/>
          <w:lang w:eastAsia="de-DE"/>
        </w:rPr>
        <w:t>Optional kann ein Feinstaubfilter direkt in den Zuluftstrom integriert w</w:t>
      </w:r>
      <w:r w:rsidR="00453F37" w:rsidRPr="004713DB">
        <w:rPr>
          <w:rFonts w:ascii="Arial" w:eastAsia="Calibri" w:hAnsi="Arial" w:cs="Arial"/>
          <w:sz w:val="22"/>
          <w:lang w:eastAsia="de-DE"/>
        </w:rPr>
        <w:t>e</w:t>
      </w:r>
      <w:r w:rsidR="00651A25" w:rsidRPr="004713DB">
        <w:rPr>
          <w:rFonts w:ascii="Arial" w:eastAsia="Calibri" w:hAnsi="Arial" w:cs="Arial"/>
          <w:sz w:val="22"/>
          <w:lang w:eastAsia="de-DE"/>
        </w:rPr>
        <w:t xml:space="preserve">rden, was zu einer spürbar geringeren Reizbelastung beiträgt und insbesondere für allergieempfindliche Personen </w:t>
      </w:r>
      <w:r w:rsidR="00935630" w:rsidRPr="004713DB">
        <w:rPr>
          <w:rFonts w:ascii="Arial" w:eastAsia="Calibri" w:hAnsi="Arial" w:cs="Arial"/>
          <w:sz w:val="22"/>
          <w:lang w:eastAsia="de-DE"/>
        </w:rPr>
        <w:t>von Vorteil ist</w:t>
      </w:r>
      <w:r w:rsidR="00651A25" w:rsidRPr="004713DB">
        <w:rPr>
          <w:rFonts w:ascii="Arial" w:eastAsia="Calibri" w:hAnsi="Arial" w:cs="Arial"/>
          <w:sz w:val="22"/>
          <w:lang w:eastAsia="de-DE"/>
        </w:rPr>
        <w:t>. Neben seinen funktionalen Stärken überzeugt Lossnay auch durch sein Design: Der Lossnay CO</w:t>
      </w:r>
      <w:r w:rsidR="00651A25" w:rsidRPr="004713DB">
        <w:rPr>
          <w:rFonts w:ascii="Arial" w:eastAsia="Calibri" w:hAnsi="Arial" w:cs="Arial"/>
          <w:sz w:val="22"/>
          <w:vertAlign w:val="subscript"/>
          <w:lang w:eastAsia="de-DE"/>
        </w:rPr>
        <w:t>2</w:t>
      </w:r>
      <w:r w:rsidR="00651A25" w:rsidRPr="004713DB">
        <w:rPr>
          <w:rFonts w:ascii="Arial" w:eastAsia="Calibri" w:hAnsi="Arial" w:cs="Arial"/>
          <w:sz w:val="22"/>
          <w:lang w:eastAsia="de-DE"/>
        </w:rPr>
        <w:t xml:space="preserve"> Sensor wurde kürzlich mit dem Red Dot Award 2025 ausgezeichnet. Die Jury lobte dabei insbesondere die zurückhaltende, bis ins Detail durchdachte Gestaltung. </w:t>
      </w:r>
      <w:r w:rsidR="00C456D0" w:rsidRPr="004713DB">
        <w:rPr>
          <w:rFonts w:ascii="Arial" w:eastAsia="Times New Roman" w:hAnsi="Arial" w:cs="Arial"/>
          <w:color w:val="000000"/>
          <w:sz w:val="22"/>
          <w:szCs w:val="22"/>
          <w:lang w:eastAsia="de-DE"/>
        </w:rPr>
        <w:t>Weitere Informationen hierzu lassen sich</w:t>
      </w:r>
      <w:r w:rsidR="00651A25" w:rsidRPr="004713DB">
        <w:rPr>
          <w:rFonts w:ascii="Arial" w:eastAsia="Times New Roman" w:hAnsi="Arial" w:cs="Arial"/>
          <w:color w:val="000000"/>
          <w:sz w:val="22"/>
          <w:szCs w:val="22"/>
          <w:lang w:eastAsia="de-DE"/>
        </w:rPr>
        <w:t xml:space="preserve"> unter</w:t>
      </w:r>
      <w:r w:rsidR="00C456D0" w:rsidRPr="004713DB">
        <w:rPr>
          <w:rFonts w:ascii="Arial" w:eastAsia="Times New Roman" w:hAnsi="Arial" w:cs="Arial"/>
          <w:color w:val="000000"/>
          <w:sz w:val="22"/>
          <w:szCs w:val="22"/>
          <w:lang w:eastAsia="de-DE"/>
        </w:rPr>
        <w:t xml:space="preserve"> </w:t>
      </w:r>
      <w:hyperlink r:id="rId10" w:history="1">
        <w:r w:rsidR="00C456D0" w:rsidRPr="004713DB">
          <w:rPr>
            <w:rStyle w:val="Hyperlink"/>
            <w:rFonts w:ascii="Arial" w:hAnsi="Arial" w:cs="Arial"/>
            <w:sz w:val="24"/>
            <w:szCs w:val="24"/>
          </w:rPr>
          <w:t>https://www.red-dot.org/de/project/lossnay-co2-sensor-80843</w:t>
        </w:r>
      </w:hyperlink>
      <w:r w:rsidR="00C456D0" w:rsidRPr="004713DB">
        <w:rPr>
          <w:rFonts w:ascii="Arial" w:hAnsi="Arial" w:cs="Arial"/>
        </w:rPr>
        <w:t xml:space="preserve"> </w:t>
      </w:r>
      <w:r w:rsidR="00651A25" w:rsidRPr="004713DB">
        <w:rPr>
          <w:rFonts w:ascii="Arial" w:eastAsia="Times New Roman" w:hAnsi="Arial" w:cs="Arial"/>
          <w:color w:val="000000"/>
          <w:sz w:val="22"/>
          <w:szCs w:val="22"/>
          <w:lang w:eastAsia="de-DE"/>
        </w:rPr>
        <w:t xml:space="preserve"> </w:t>
      </w:r>
      <w:r w:rsidR="00C456D0" w:rsidRPr="004713DB">
        <w:rPr>
          <w:rFonts w:ascii="Arial" w:eastAsia="Times New Roman" w:hAnsi="Arial" w:cs="Arial"/>
          <w:color w:val="000000"/>
          <w:sz w:val="22"/>
          <w:szCs w:val="22"/>
          <w:lang w:eastAsia="de-DE"/>
        </w:rPr>
        <w:t>finden.</w:t>
      </w:r>
      <w:r w:rsidR="00651A25" w:rsidRPr="004713DB">
        <w:rPr>
          <w:rFonts w:ascii="Arial" w:eastAsia="Times New Roman" w:hAnsi="Arial" w:cs="Arial"/>
          <w:color w:val="000000"/>
          <w:sz w:val="22"/>
          <w:szCs w:val="22"/>
          <w:lang w:eastAsia="de-DE"/>
        </w:rPr>
        <w:t xml:space="preserve"> </w:t>
      </w:r>
    </w:p>
    <w:p w14:paraId="791E54CB" w14:textId="14544D62" w:rsidR="00E122F2" w:rsidRPr="004713DB" w:rsidRDefault="00E50935" w:rsidP="00E122F2">
      <w:pPr>
        <w:pStyle w:val="berschrift1"/>
        <w:spacing w:after="200" w:line="360" w:lineRule="auto"/>
        <w:rPr>
          <w:rFonts w:ascii="Arial" w:hAnsi="Arial" w:cs="Arial"/>
          <w:sz w:val="28"/>
          <w:szCs w:val="28"/>
        </w:rPr>
      </w:pPr>
      <w:r>
        <w:rPr>
          <w:rFonts w:ascii="Arial" w:hAnsi="Arial" w:cs="Arial"/>
          <w:sz w:val="28"/>
          <w:szCs w:val="28"/>
        </w:rPr>
        <w:br/>
      </w:r>
      <w:r w:rsidR="00DA3402" w:rsidRPr="004713DB">
        <w:rPr>
          <w:rFonts w:ascii="Arial" w:hAnsi="Arial" w:cs="Arial"/>
          <w:sz w:val="28"/>
          <w:szCs w:val="28"/>
        </w:rPr>
        <w:t xml:space="preserve">Neue Generation </w:t>
      </w:r>
      <w:r w:rsidR="00E122F2" w:rsidRPr="004713DB">
        <w:rPr>
          <w:rFonts w:ascii="Arial" w:hAnsi="Arial" w:cs="Arial"/>
          <w:sz w:val="28"/>
          <w:szCs w:val="28"/>
        </w:rPr>
        <w:t xml:space="preserve">Kanaleinbaugeräte </w:t>
      </w:r>
    </w:p>
    <w:p w14:paraId="63A252AA" w14:textId="15E2723B" w:rsidR="006E19F9" w:rsidRDefault="00DA3402" w:rsidP="00AE45A7">
      <w:pPr>
        <w:spacing w:after="0" w:line="360" w:lineRule="auto"/>
        <w:rPr>
          <w:rFonts w:ascii="Arial" w:hAnsi="Arial" w:cs="Arial"/>
          <w:color w:val="000000" w:themeColor="text1"/>
          <w:sz w:val="22"/>
          <w:szCs w:val="22"/>
        </w:rPr>
      </w:pPr>
      <w:r w:rsidRPr="004713DB">
        <w:rPr>
          <w:rFonts w:ascii="Arial" w:eastAsia="Calibri" w:hAnsi="Arial" w:cs="Arial"/>
          <w:sz w:val="22"/>
          <w:lang w:eastAsia="de-DE"/>
        </w:rPr>
        <w:t>Als Nachfolger der LGH-RVXT Serie brachte Mitsubishi Electric m</w:t>
      </w:r>
      <w:r w:rsidR="00E122F2" w:rsidRPr="004713DB">
        <w:rPr>
          <w:rFonts w:ascii="Arial" w:eastAsia="Calibri" w:hAnsi="Arial" w:cs="Arial"/>
          <w:sz w:val="22"/>
          <w:lang w:eastAsia="de-DE"/>
        </w:rPr>
        <w:t xml:space="preserve">it Lossnay LGH-RVXT3 </w:t>
      </w:r>
      <w:r w:rsidRPr="004713DB">
        <w:rPr>
          <w:rFonts w:ascii="Arial" w:eastAsia="Calibri" w:hAnsi="Arial" w:cs="Arial"/>
          <w:sz w:val="22"/>
          <w:lang w:eastAsia="de-DE"/>
        </w:rPr>
        <w:t>die nächste Generation</w:t>
      </w:r>
      <w:r w:rsidR="00E122F2" w:rsidRPr="004713DB">
        <w:rPr>
          <w:rFonts w:ascii="Arial" w:eastAsia="Calibri" w:hAnsi="Arial" w:cs="Arial"/>
          <w:sz w:val="22"/>
          <w:lang w:eastAsia="de-DE"/>
        </w:rPr>
        <w:t xml:space="preserve"> auf den Markt. Einfach zu installieren, punktet das System </w:t>
      </w:r>
      <w:r w:rsidR="006E19F9" w:rsidRPr="004713DB">
        <w:rPr>
          <w:rFonts w:ascii="Arial" w:eastAsia="Calibri" w:hAnsi="Arial" w:cs="Arial"/>
          <w:sz w:val="22"/>
          <w:lang w:eastAsia="de-DE"/>
        </w:rPr>
        <w:t xml:space="preserve">im Vergleich zu seinem Vorgänger </w:t>
      </w:r>
      <w:r w:rsidR="00E122F2" w:rsidRPr="004713DB">
        <w:rPr>
          <w:rFonts w:ascii="Arial" w:eastAsia="Calibri" w:hAnsi="Arial" w:cs="Arial"/>
          <w:sz w:val="22"/>
          <w:lang w:eastAsia="de-DE"/>
        </w:rPr>
        <w:t xml:space="preserve">mit minimalem Wartungsaufwand, einem geringen Platzbedarf und feineren Einstellungsmöglichkeiten. </w:t>
      </w:r>
      <w:r w:rsidR="006F7D0C" w:rsidRPr="004713DB">
        <w:rPr>
          <w:rFonts w:ascii="Arial" w:eastAsia="Calibri" w:hAnsi="Arial" w:cs="Arial"/>
          <w:sz w:val="22"/>
          <w:lang w:eastAsia="de-DE"/>
        </w:rPr>
        <w:t xml:space="preserve">Weitere Optimierungen liegen in der </w:t>
      </w:r>
      <w:r w:rsidR="00E1381B" w:rsidRPr="004713DB">
        <w:rPr>
          <w:rFonts w:ascii="Arial" w:eastAsia="Calibri" w:hAnsi="Arial" w:cs="Arial"/>
          <w:sz w:val="22"/>
          <w:lang w:eastAsia="de-DE"/>
        </w:rPr>
        <w:t>gesteigerten</w:t>
      </w:r>
      <w:r w:rsidR="006F7D0C" w:rsidRPr="004713DB">
        <w:rPr>
          <w:rFonts w:ascii="Arial" w:eastAsia="Calibri" w:hAnsi="Arial" w:cs="Arial"/>
          <w:sz w:val="22"/>
          <w:lang w:eastAsia="de-DE"/>
        </w:rPr>
        <w:t xml:space="preserve"> </w:t>
      </w:r>
      <w:r w:rsidRPr="004713DB">
        <w:rPr>
          <w:rFonts w:ascii="Arial" w:eastAsia="Calibri" w:hAnsi="Arial" w:cs="Arial"/>
          <w:sz w:val="22"/>
          <w:lang w:eastAsia="de-DE"/>
        </w:rPr>
        <w:t xml:space="preserve">Gesamteffizienz </w:t>
      </w:r>
      <w:r w:rsidR="006F7D0C" w:rsidRPr="004713DB">
        <w:rPr>
          <w:rFonts w:ascii="Arial" w:eastAsia="Calibri" w:hAnsi="Arial" w:cs="Arial"/>
          <w:sz w:val="22"/>
          <w:lang w:eastAsia="de-DE"/>
        </w:rPr>
        <w:t>und der vergrößerten</w:t>
      </w:r>
      <w:r w:rsidRPr="004713DB">
        <w:rPr>
          <w:rFonts w:ascii="Arial" w:eastAsia="Calibri" w:hAnsi="Arial" w:cs="Arial"/>
          <w:sz w:val="22"/>
          <w:lang w:eastAsia="de-DE"/>
        </w:rPr>
        <w:t xml:space="preserve"> Auswahl an verfügbaren Filtern.</w:t>
      </w:r>
      <w:r w:rsidR="00E122F2" w:rsidRPr="004713DB">
        <w:rPr>
          <w:rFonts w:ascii="Arial" w:hAnsi="Arial" w:cs="Arial"/>
          <w:color w:val="000000" w:themeColor="text1"/>
          <w:sz w:val="22"/>
          <w:szCs w:val="22"/>
        </w:rPr>
        <w:t xml:space="preserve"> </w:t>
      </w:r>
    </w:p>
    <w:p w14:paraId="645EA3A0" w14:textId="77777777" w:rsidR="00E50935" w:rsidRPr="004713DB" w:rsidRDefault="00E50935" w:rsidP="00AE45A7">
      <w:pPr>
        <w:spacing w:after="0" w:line="360" w:lineRule="auto"/>
        <w:rPr>
          <w:rFonts w:ascii="Arial" w:eastAsia="Calibri" w:hAnsi="Arial" w:cs="Arial"/>
          <w:sz w:val="22"/>
          <w:lang w:eastAsia="de-DE"/>
        </w:rPr>
      </w:pPr>
    </w:p>
    <w:p w14:paraId="61D68F3B" w14:textId="23898AB8" w:rsidR="00453F37" w:rsidRPr="004713DB" w:rsidRDefault="006E19F9" w:rsidP="00453F37">
      <w:pPr>
        <w:pStyle w:val="berschrift1"/>
        <w:spacing w:after="200" w:line="360" w:lineRule="auto"/>
        <w:rPr>
          <w:rFonts w:ascii="Arial" w:hAnsi="Arial" w:cs="Arial"/>
          <w:sz w:val="28"/>
          <w:szCs w:val="28"/>
        </w:rPr>
      </w:pPr>
      <w:r w:rsidRPr="004713DB">
        <w:rPr>
          <w:rFonts w:ascii="Arial" w:hAnsi="Arial" w:cs="Arial"/>
          <w:sz w:val="28"/>
          <w:szCs w:val="28"/>
        </w:rPr>
        <w:t xml:space="preserve">Wie </w:t>
      </w:r>
      <w:r w:rsidR="00453F37" w:rsidRPr="004713DB">
        <w:rPr>
          <w:rFonts w:ascii="Arial" w:hAnsi="Arial" w:cs="Arial"/>
          <w:sz w:val="28"/>
          <w:szCs w:val="28"/>
        </w:rPr>
        <w:t>Füreinander gemacht: Lossnay und die Wärmepumpe</w:t>
      </w:r>
    </w:p>
    <w:p w14:paraId="778F0B39" w14:textId="6A797D12" w:rsidR="005C0F4A" w:rsidRPr="004713DB" w:rsidRDefault="006F7D0C" w:rsidP="00685FD8">
      <w:pPr>
        <w:spacing w:line="360" w:lineRule="auto"/>
        <w:rPr>
          <w:rFonts w:ascii="Arial" w:eastAsia="Calibri" w:hAnsi="Arial" w:cs="Arial"/>
          <w:sz w:val="22"/>
          <w:lang w:eastAsia="de-DE"/>
        </w:rPr>
      </w:pPr>
      <w:r w:rsidRPr="004713DB">
        <w:rPr>
          <w:rFonts w:ascii="Arial" w:eastAsia="Calibri" w:hAnsi="Arial" w:cs="Arial"/>
          <w:sz w:val="22"/>
          <w:lang w:eastAsia="de-DE"/>
        </w:rPr>
        <w:t>Das Zusammenspiel</w:t>
      </w:r>
      <w:r w:rsidR="005C0F4A" w:rsidRPr="004713DB">
        <w:rPr>
          <w:rFonts w:ascii="Arial" w:eastAsia="Calibri" w:hAnsi="Arial" w:cs="Arial"/>
          <w:sz w:val="22"/>
          <w:lang w:eastAsia="de-DE"/>
        </w:rPr>
        <w:t xml:space="preserve"> aus Lossnay Lüftungssystem und Wärmepumpe </w:t>
      </w:r>
      <w:r w:rsidR="006E19F9" w:rsidRPr="004713DB">
        <w:rPr>
          <w:rFonts w:ascii="Arial" w:eastAsia="Calibri" w:hAnsi="Arial" w:cs="Arial"/>
          <w:sz w:val="22"/>
          <w:lang w:eastAsia="de-DE"/>
        </w:rPr>
        <w:t>erweist sich als ideal</w:t>
      </w:r>
      <w:r w:rsidRPr="004713DB">
        <w:rPr>
          <w:rFonts w:ascii="Arial" w:eastAsia="Calibri" w:hAnsi="Arial" w:cs="Arial"/>
          <w:sz w:val="22"/>
          <w:lang w:eastAsia="de-DE"/>
        </w:rPr>
        <w:t>, um</w:t>
      </w:r>
      <w:r w:rsidR="005C0F4A" w:rsidRPr="004713DB">
        <w:rPr>
          <w:rFonts w:ascii="Arial" w:eastAsia="Calibri" w:hAnsi="Arial" w:cs="Arial"/>
          <w:sz w:val="22"/>
          <w:lang w:eastAsia="de-DE"/>
        </w:rPr>
        <w:t xml:space="preserve"> </w:t>
      </w:r>
      <w:r w:rsidR="00935630" w:rsidRPr="004713DB">
        <w:rPr>
          <w:rFonts w:ascii="Arial" w:eastAsia="Calibri" w:hAnsi="Arial" w:cs="Arial"/>
          <w:sz w:val="22"/>
          <w:lang w:eastAsia="de-DE"/>
        </w:rPr>
        <w:t>nicht nur von einem guten</w:t>
      </w:r>
      <w:r w:rsidRPr="004713DB">
        <w:rPr>
          <w:rFonts w:ascii="Arial" w:eastAsia="Calibri" w:hAnsi="Arial" w:cs="Arial"/>
          <w:sz w:val="22"/>
          <w:lang w:eastAsia="de-DE"/>
        </w:rPr>
        <w:t xml:space="preserve"> </w:t>
      </w:r>
      <w:r w:rsidR="005C0F4A" w:rsidRPr="004713DB">
        <w:rPr>
          <w:rFonts w:ascii="Arial" w:eastAsia="Calibri" w:hAnsi="Arial" w:cs="Arial"/>
          <w:sz w:val="22"/>
          <w:lang w:eastAsia="de-DE"/>
        </w:rPr>
        <w:t xml:space="preserve">Raumklima </w:t>
      </w:r>
      <w:r w:rsidR="00935630" w:rsidRPr="004713DB">
        <w:rPr>
          <w:rFonts w:ascii="Arial" w:eastAsia="Calibri" w:hAnsi="Arial" w:cs="Arial"/>
          <w:sz w:val="22"/>
          <w:lang w:eastAsia="de-DE"/>
        </w:rPr>
        <w:t xml:space="preserve">zu profitieren, sondern </w:t>
      </w:r>
      <w:r w:rsidR="005C0F4A" w:rsidRPr="004713DB">
        <w:rPr>
          <w:rFonts w:ascii="Arial" w:eastAsia="Calibri" w:hAnsi="Arial" w:cs="Arial"/>
          <w:sz w:val="22"/>
          <w:lang w:eastAsia="de-DE"/>
        </w:rPr>
        <w:t xml:space="preserve">auch den Energieverbrauch </w:t>
      </w:r>
      <w:r w:rsidR="00935630" w:rsidRPr="004713DB">
        <w:rPr>
          <w:rFonts w:ascii="Arial" w:eastAsia="Calibri" w:hAnsi="Arial" w:cs="Arial"/>
          <w:sz w:val="22"/>
          <w:lang w:eastAsia="de-DE"/>
        </w:rPr>
        <w:t>zu senken</w:t>
      </w:r>
      <w:r w:rsidR="005C0F4A" w:rsidRPr="004713DB">
        <w:rPr>
          <w:rFonts w:ascii="Arial" w:eastAsia="Calibri" w:hAnsi="Arial" w:cs="Arial"/>
          <w:sz w:val="22"/>
          <w:lang w:eastAsia="de-DE"/>
        </w:rPr>
        <w:t xml:space="preserve">. </w:t>
      </w:r>
      <w:r w:rsidR="00E1381B" w:rsidRPr="004713DB">
        <w:rPr>
          <w:rFonts w:ascii="Arial" w:eastAsia="Calibri" w:hAnsi="Arial" w:cs="Arial"/>
          <w:sz w:val="22"/>
          <w:lang w:eastAsia="de-DE"/>
        </w:rPr>
        <w:t>Mit</w:t>
      </w:r>
      <w:r w:rsidR="00B76342">
        <w:rPr>
          <w:rFonts w:ascii="Arial" w:eastAsia="Calibri" w:hAnsi="Arial" w:cs="Arial"/>
          <w:sz w:val="22"/>
          <w:lang w:eastAsia="de-DE"/>
        </w:rPr>
        <w:t>h</w:t>
      </w:r>
      <w:r w:rsidR="00E1381B" w:rsidRPr="004713DB">
        <w:rPr>
          <w:rFonts w:ascii="Arial" w:eastAsia="Calibri" w:hAnsi="Arial" w:cs="Arial"/>
          <w:sz w:val="22"/>
          <w:lang w:eastAsia="de-DE"/>
        </w:rPr>
        <w:t>ilfe von</w:t>
      </w:r>
      <w:r w:rsidR="005C0F4A" w:rsidRPr="004713DB">
        <w:rPr>
          <w:rFonts w:ascii="Arial" w:eastAsia="Calibri" w:hAnsi="Arial" w:cs="Arial"/>
          <w:sz w:val="22"/>
          <w:lang w:eastAsia="de-DE"/>
        </w:rPr>
        <w:t xml:space="preserve"> Umweltenergie </w:t>
      </w:r>
      <w:r w:rsidR="00E1381B" w:rsidRPr="004713DB">
        <w:rPr>
          <w:rFonts w:ascii="Arial" w:eastAsia="Calibri" w:hAnsi="Arial" w:cs="Arial"/>
          <w:sz w:val="22"/>
          <w:lang w:eastAsia="de-DE"/>
        </w:rPr>
        <w:t>kann d</w:t>
      </w:r>
      <w:r w:rsidR="00C456D0" w:rsidRPr="004713DB">
        <w:rPr>
          <w:rFonts w:ascii="Arial" w:eastAsia="Calibri" w:hAnsi="Arial" w:cs="Arial"/>
          <w:sz w:val="22"/>
          <w:lang w:eastAsia="de-DE"/>
        </w:rPr>
        <w:t xml:space="preserve">as zukunftsweisende Heizsystem </w:t>
      </w:r>
      <w:r w:rsidR="005C0F4A" w:rsidRPr="004713DB">
        <w:rPr>
          <w:rFonts w:ascii="Arial" w:eastAsia="Calibri" w:hAnsi="Arial" w:cs="Arial"/>
          <w:sz w:val="22"/>
          <w:lang w:eastAsia="de-DE"/>
        </w:rPr>
        <w:t xml:space="preserve">Wärme effizient und klimabewusst erzeugen. Zugleich </w:t>
      </w:r>
      <w:r w:rsidR="00935630" w:rsidRPr="004713DB">
        <w:rPr>
          <w:rFonts w:ascii="Arial" w:eastAsia="Calibri" w:hAnsi="Arial" w:cs="Arial"/>
          <w:sz w:val="22"/>
          <w:lang w:eastAsia="de-DE"/>
        </w:rPr>
        <w:t xml:space="preserve">reduziert </w:t>
      </w:r>
      <w:r w:rsidR="005C0F4A" w:rsidRPr="004713DB">
        <w:rPr>
          <w:rFonts w:ascii="Arial" w:eastAsia="Calibri" w:hAnsi="Arial" w:cs="Arial"/>
          <w:sz w:val="22"/>
          <w:lang w:eastAsia="de-DE"/>
        </w:rPr>
        <w:t xml:space="preserve">die Lüftungsanlage den Bedarf </w:t>
      </w:r>
      <w:r w:rsidR="008D0EB4" w:rsidRPr="004713DB">
        <w:rPr>
          <w:rFonts w:ascii="Arial" w:eastAsia="Calibri" w:hAnsi="Arial" w:cs="Arial"/>
          <w:sz w:val="22"/>
          <w:lang w:eastAsia="de-DE"/>
        </w:rPr>
        <w:t>a</w:t>
      </w:r>
      <w:r w:rsidR="005C0F4A" w:rsidRPr="004713DB">
        <w:rPr>
          <w:rFonts w:ascii="Arial" w:eastAsia="Calibri" w:hAnsi="Arial" w:cs="Arial"/>
          <w:sz w:val="22"/>
          <w:lang w:eastAsia="de-DE"/>
        </w:rPr>
        <w:t>n externer Energie</w:t>
      </w:r>
      <w:r w:rsidR="00E1381B" w:rsidRPr="004713DB">
        <w:rPr>
          <w:rFonts w:ascii="Arial" w:eastAsia="Calibri" w:hAnsi="Arial" w:cs="Arial"/>
          <w:sz w:val="22"/>
          <w:lang w:eastAsia="de-DE"/>
        </w:rPr>
        <w:t xml:space="preserve">, da </w:t>
      </w:r>
      <w:r w:rsidR="005C0F4A" w:rsidRPr="004713DB">
        <w:rPr>
          <w:rFonts w:ascii="Arial" w:eastAsia="Calibri" w:hAnsi="Arial" w:cs="Arial"/>
          <w:sz w:val="22"/>
          <w:lang w:eastAsia="de-DE"/>
        </w:rPr>
        <w:t>die aus der Abluft gewonnen</w:t>
      </w:r>
      <w:r w:rsidR="00B76342">
        <w:rPr>
          <w:rFonts w:ascii="Arial" w:eastAsia="Calibri" w:hAnsi="Arial" w:cs="Arial"/>
          <w:sz w:val="22"/>
          <w:lang w:eastAsia="de-DE"/>
        </w:rPr>
        <w:t>en</w:t>
      </w:r>
      <w:r w:rsidR="005C0F4A" w:rsidRPr="004713DB">
        <w:rPr>
          <w:rFonts w:ascii="Arial" w:eastAsia="Calibri" w:hAnsi="Arial" w:cs="Arial"/>
          <w:sz w:val="22"/>
          <w:lang w:eastAsia="de-DE"/>
        </w:rPr>
        <w:t xml:space="preserve"> </w:t>
      </w:r>
      <w:r w:rsidR="00E1381B" w:rsidRPr="004713DB">
        <w:rPr>
          <w:rFonts w:ascii="Arial" w:eastAsia="Calibri" w:hAnsi="Arial" w:cs="Arial"/>
          <w:sz w:val="22"/>
          <w:lang w:eastAsia="de-DE"/>
        </w:rPr>
        <w:t xml:space="preserve">Energie </w:t>
      </w:r>
      <w:r w:rsidR="005C0F4A" w:rsidRPr="004713DB">
        <w:rPr>
          <w:rFonts w:ascii="Arial" w:eastAsia="Calibri" w:hAnsi="Arial" w:cs="Arial"/>
          <w:sz w:val="22"/>
          <w:lang w:eastAsia="de-DE"/>
        </w:rPr>
        <w:t>im Gebäude</w:t>
      </w:r>
      <w:r w:rsidR="00E1381B" w:rsidRPr="004713DB">
        <w:rPr>
          <w:rFonts w:ascii="Arial" w:eastAsia="Calibri" w:hAnsi="Arial" w:cs="Arial"/>
          <w:sz w:val="22"/>
          <w:lang w:eastAsia="de-DE"/>
        </w:rPr>
        <w:t xml:space="preserve"> verbleibt</w:t>
      </w:r>
      <w:r w:rsidR="005C0F4A" w:rsidRPr="004713DB">
        <w:rPr>
          <w:rFonts w:ascii="Arial" w:eastAsia="Calibri" w:hAnsi="Arial" w:cs="Arial"/>
          <w:sz w:val="22"/>
          <w:lang w:eastAsia="de-DE"/>
        </w:rPr>
        <w:t xml:space="preserve">. </w:t>
      </w:r>
      <w:r w:rsidRPr="004713DB">
        <w:rPr>
          <w:rFonts w:ascii="Arial" w:eastAsia="Calibri" w:hAnsi="Arial" w:cs="Arial"/>
          <w:sz w:val="22"/>
          <w:lang w:eastAsia="de-DE"/>
        </w:rPr>
        <w:t>Hinzu kommt, dass</w:t>
      </w:r>
      <w:r w:rsidR="005C0F4A" w:rsidRPr="004713DB">
        <w:rPr>
          <w:rFonts w:ascii="Arial" w:eastAsia="Calibri" w:hAnsi="Arial" w:cs="Arial"/>
          <w:sz w:val="22"/>
          <w:lang w:eastAsia="de-DE"/>
        </w:rPr>
        <w:t xml:space="preserve"> Lossnay </w:t>
      </w:r>
      <w:r w:rsidRPr="004713DB">
        <w:rPr>
          <w:rFonts w:ascii="Arial" w:eastAsia="Calibri" w:hAnsi="Arial" w:cs="Arial"/>
          <w:sz w:val="22"/>
          <w:lang w:eastAsia="de-DE"/>
        </w:rPr>
        <w:t xml:space="preserve">die </w:t>
      </w:r>
      <w:r w:rsidR="005C0F4A" w:rsidRPr="004713DB">
        <w:rPr>
          <w:rFonts w:ascii="Arial" w:eastAsia="Calibri" w:hAnsi="Arial" w:cs="Arial"/>
          <w:sz w:val="22"/>
          <w:lang w:eastAsia="de-DE"/>
        </w:rPr>
        <w:t xml:space="preserve">Wärme gleichmäßig im Raum verteilt, </w:t>
      </w:r>
      <w:r w:rsidR="00AA0386" w:rsidRPr="004713DB">
        <w:rPr>
          <w:rFonts w:ascii="Arial" w:eastAsia="Calibri" w:hAnsi="Arial" w:cs="Arial"/>
          <w:sz w:val="22"/>
          <w:lang w:eastAsia="de-DE"/>
        </w:rPr>
        <w:t>wodurch ein</w:t>
      </w:r>
      <w:r w:rsidR="005C0F4A" w:rsidRPr="004713DB">
        <w:rPr>
          <w:rFonts w:ascii="Arial" w:eastAsia="Calibri" w:hAnsi="Arial" w:cs="Arial"/>
          <w:sz w:val="22"/>
          <w:lang w:eastAsia="de-DE"/>
        </w:rPr>
        <w:t xml:space="preserve"> angenehmes Raumklima ohne Zugluft entsteht. </w:t>
      </w:r>
      <w:r w:rsidR="00453F37" w:rsidRPr="004713DB">
        <w:rPr>
          <w:rFonts w:ascii="Arial" w:eastAsia="Times New Roman" w:hAnsi="Arial" w:cs="Arial"/>
          <w:color w:val="000000"/>
          <w:sz w:val="22"/>
          <w:szCs w:val="22"/>
          <w:lang w:eastAsia="de-DE"/>
        </w:rPr>
        <w:t xml:space="preserve">Detaillierte Informationen zu den neuen Lossnay Lüftungssystemen stehen im </w:t>
      </w:r>
      <w:hyperlink r:id="rId11" w:history="1">
        <w:r w:rsidR="00935630" w:rsidRPr="004713DB">
          <w:rPr>
            <w:rStyle w:val="Hyperlink"/>
            <w:rFonts w:ascii="Arial" w:eastAsia="Times New Roman" w:hAnsi="Arial" w:cs="Arial"/>
            <w:sz w:val="22"/>
            <w:szCs w:val="22"/>
            <w:lang w:eastAsia="de-DE"/>
          </w:rPr>
          <w:t>aktuellen Katalog</w:t>
        </w:r>
      </w:hyperlink>
      <w:r w:rsidR="00453F37" w:rsidRPr="004713DB">
        <w:rPr>
          <w:rFonts w:ascii="Arial" w:eastAsia="Times New Roman" w:hAnsi="Arial" w:cs="Arial"/>
          <w:color w:val="000000"/>
          <w:sz w:val="22"/>
          <w:szCs w:val="22"/>
          <w:lang w:eastAsia="de-DE"/>
        </w:rPr>
        <w:t xml:space="preserve"> (</w:t>
      </w:r>
      <w:hyperlink r:id="rId12" w:history="1">
        <w:r w:rsidR="00453F37" w:rsidRPr="004713DB">
          <w:rPr>
            <w:rStyle w:val="Hyperlink"/>
            <w:rFonts w:ascii="Arial" w:eastAsia="Times New Roman" w:hAnsi="Arial" w:cs="Arial"/>
            <w:sz w:val="22"/>
            <w:szCs w:val="22"/>
            <w:lang w:eastAsia="de-DE"/>
          </w:rPr>
          <w:t>https://leslink.info/pq2xhc</w:t>
        </w:r>
      </w:hyperlink>
      <w:r w:rsidR="00453F37" w:rsidRPr="004713DB">
        <w:rPr>
          <w:rFonts w:ascii="Arial" w:eastAsia="Times New Roman" w:hAnsi="Arial" w:cs="Arial"/>
          <w:color w:val="000000"/>
          <w:sz w:val="22"/>
          <w:szCs w:val="22"/>
          <w:lang w:eastAsia="de-DE"/>
        </w:rPr>
        <w:t xml:space="preserve">) </w:t>
      </w:r>
      <w:r w:rsidR="00453F37" w:rsidRPr="004713DB">
        <w:rPr>
          <w:rFonts w:ascii="Arial" w:hAnsi="Arial" w:cs="Arial"/>
          <w:sz w:val="22"/>
          <w:szCs w:val="22"/>
        </w:rPr>
        <w:t>zur Verfügung.</w:t>
      </w:r>
    </w:p>
    <w:p w14:paraId="01A3E7ED" w14:textId="77777777" w:rsidR="00AE45A7" w:rsidRPr="004713DB" w:rsidRDefault="00AE45A7" w:rsidP="008F3686">
      <w:pPr>
        <w:spacing w:line="360" w:lineRule="auto"/>
        <w:rPr>
          <w:rFonts w:ascii="Arial" w:eastAsia="Calibri" w:hAnsi="Arial" w:cs="Arial"/>
          <w:bCs/>
          <w:sz w:val="22"/>
          <w:lang w:eastAsia="de-DE"/>
        </w:rPr>
      </w:pPr>
    </w:p>
    <w:p w14:paraId="578B3F46" w14:textId="794BC758" w:rsidR="00C456D0" w:rsidRPr="004713DB" w:rsidRDefault="00C456D0" w:rsidP="008F3686">
      <w:pPr>
        <w:spacing w:line="360" w:lineRule="auto"/>
        <w:rPr>
          <w:rFonts w:ascii="Arial" w:eastAsia="Calibri" w:hAnsi="Arial" w:cs="Arial"/>
          <w:b/>
          <w:sz w:val="22"/>
          <w:lang w:eastAsia="de-DE"/>
        </w:rPr>
      </w:pPr>
      <w:r w:rsidRPr="004713DB">
        <w:rPr>
          <w:rFonts w:ascii="Arial" w:eastAsia="Calibri" w:hAnsi="Arial" w:cs="Arial"/>
          <w:b/>
          <w:sz w:val="22"/>
          <w:lang w:eastAsia="de-DE"/>
        </w:rPr>
        <w:lastRenderedPageBreak/>
        <w:t xml:space="preserve">Kurzfassung: </w:t>
      </w:r>
    </w:p>
    <w:p w14:paraId="6C8CD8A2" w14:textId="0E4FDA0D" w:rsidR="00AE45A7" w:rsidRPr="004713DB" w:rsidRDefault="001165A1" w:rsidP="008F3686">
      <w:pPr>
        <w:spacing w:line="360" w:lineRule="auto"/>
        <w:rPr>
          <w:rFonts w:ascii="Arial" w:eastAsia="Calibri" w:hAnsi="Arial" w:cs="Arial"/>
          <w:bCs/>
          <w:sz w:val="22"/>
          <w:lang w:eastAsia="de-DE"/>
        </w:rPr>
      </w:pPr>
      <w:r w:rsidRPr="004713DB">
        <w:rPr>
          <w:rFonts w:ascii="Arial" w:eastAsia="Calibri" w:hAnsi="Arial" w:cs="Arial"/>
          <w:bCs/>
          <w:sz w:val="22"/>
          <w:lang w:eastAsia="de-DE"/>
        </w:rPr>
        <w:t xml:space="preserve">Mit </w:t>
      </w:r>
      <w:r w:rsidR="00BB51E2" w:rsidRPr="004713DB">
        <w:rPr>
          <w:rFonts w:ascii="Arial" w:eastAsia="Calibri" w:hAnsi="Arial" w:cs="Arial"/>
          <w:bCs/>
          <w:sz w:val="22"/>
          <w:lang w:eastAsia="de-DE"/>
        </w:rPr>
        <w:t>seinen neuen</w:t>
      </w:r>
      <w:r w:rsidRPr="004713DB">
        <w:rPr>
          <w:rFonts w:ascii="Arial" w:eastAsia="Calibri" w:hAnsi="Arial" w:cs="Arial"/>
          <w:bCs/>
          <w:sz w:val="22"/>
          <w:lang w:eastAsia="de-DE"/>
        </w:rPr>
        <w:t xml:space="preserve"> Lossnay Lüftungssystemen stellte Mitsubishi Electric auf der SHK+E Essen 2026</w:t>
      </w:r>
      <w:r w:rsidR="00BB51E2" w:rsidRPr="004713DB">
        <w:rPr>
          <w:rFonts w:ascii="Arial" w:eastAsia="Calibri" w:hAnsi="Arial" w:cs="Arial"/>
          <w:bCs/>
          <w:sz w:val="22"/>
          <w:lang w:eastAsia="de-DE"/>
        </w:rPr>
        <w:t xml:space="preserve"> verschiedene Lösungen für eine kontrollierte Wohnraumlüftung vor</w:t>
      </w:r>
      <w:r w:rsidRPr="004713DB">
        <w:rPr>
          <w:rFonts w:ascii="Arial" w:eastAsia="Calibri" w:hAnsi="Arial" w:cs="Arial"/>
          <w:bCs/>
          <w:sz w:val="22"/>
          <w:lang w:eastAsia="de-DE"/>
        </w:rPr>
        <w:t>.</w:t>
      </w:r>
      <w:r w:rsidR="00BB51E2" w:rsidRPr="004713DB">
        <w:rPr>
          <w:rFonts w:ascii="Arial" w:eastAsia="Calibri" w:hAnsi="Arial" w:cs="Arial"/>
          <w:bCs/>
          <w:sz w:val="22"/>
          <w:lang w:eastAsia="de-DE"/>
        </w:rPr>
        <w:t xml:space="preserve"> Während die zentralen Lossnay Produkte (VL-250</w:t>
      </w:r>
      <w:r w:rsidR="00AE45A7" w:rsidRPr="004713DB">
        <w:rPr>
          <w:rFonts w:ascii="Arial" w:eastAsia="Calibri" w:hAnsi="Arial" w:cs="Arial"/>
          <w:bCs/>
          <w:sz w:val="22"/>
          <w:lang w:eastAsia="de-DE"/>
        </w:rPr>
        <w:t>/</w:t>
      </w:r>
      <w:r w:rsidR="00BB51E2" w:rsidRPr="004713DB">
        <w:rPr>
          <w:rFonts w:ascii="Arial" w:eastAsia="Calibri" w:hAnsi="Arial" w:cs="Arial"/>
          <w:bCs/>
          <w:sz w:val="22"/>
          <w:lang w:eastAsia="de-DE"/>
        </w:rPr>
        <w:t>35</w:t>
      </w:r>
      <w:r w:rsidR="00AE45A7" w:rsidRPr="004713DB">
        <w:rPr>
          <w:rFonts w:ascii="Arial" w:eastAsia="Calibri" w:hAnsi="Arial" w:cs="Arial"/>
          <w:bCs/>
          <w:sz w:val="22"/>
          <w:lang w:eastAsia="de-DE"/>
        </w:rPr>
        <w:t>0/</w:t>
      </w:r>
      <w:r w:rsidR="00BB51E2" w:rsidRPr="004713DB">
        <w:rPr>
          <w:rFonts w:ascii="Arial" w:eastAsia="Calibri" w:hAnsi="Arial" w:cs="Arial"/>
          <w:bCs/>
          <w:sz w:val="22"/>
          <w:lang w:eastAsia="de-DE"/>
        </w:rPr>
        <w:t xml:space="preserve">500) vor allem für den Neubau eine gebäudeumfassende Lösung </w:t>
      </w:r>
      <w:r w:rsidR="00AE45A7" w:rsidRPr="004713DB">
        <w:rPr>
          <w:rFonts w:ascii="Arial" w:eastAsia="Calibri" w:hAnsi="Arial" w:cs="Arial"/>
          <w:bCs/>
          <w:sz w:val="22"/>
          <w:lang w:eastAsia="de-DE"/>
        </w:rPr>
        <w:t>darstellen</w:t>
      </w:r>
      <w:r w:rsidR="00BB51E2" w:rsidRPr="004713DB">
        <w:rPr>
          <w:rFonts w:ascii="Arial" w:eastAsia="Calibri" w:hAnsi="Arial" w:cs="Arial"/>
          <w:bCs/>
          <w:sz w:val="22"/>
          <w:lang w:eastAsia="de-DE"/>
        </w:rPr>
        <w:t>, können die dezentralen</w:t>
      </w:r>
      <w:r w:rsidR="008D0EB4" w:rsidRPr="004713DB">
        <w:rPr>
          <w:rFonts w:ascii="Arial" w:eastAsia="Calibri" w:hAnsi="Arial" w:cs="Arial"/>
          <w:bCs/>
          <w:sz w:val="22"/>
          <w:lang w:eastAsia="de-DE"/>
        </w:rPr>
        <w:t>, besonders leisen</w:t>
      </w:r>
      <w:r w:rsidR="00BB51E2" w:rsidRPr="004713DB">
        <w:rPr>
          <w:rFonts w:ascii="Arial" w:eastAsia="Calibri" w:hAnsi="Arial" w:cs="Arial"/>
          <w:bCs/>
          <w:sz w:val="22"/>
          <w:lang w:eastAsia="de-DE"/>
        </w:rPr>
        <w:t xml:space="preserve"> Systeme (VL-80) ganz nach Bedarf in einzelne</w:t>
      </w:r>
      <w:r w:rsidR="001A2B94" w:rsidRPr="004713DB">
        <w:rPr>
          <w:rFonts w:ascii="Arial" w:eastAsia="Calibri" w:hAnsi="Arial" w:cs="Arial"/>
          <w:bCs/>
          <w:sz w:val="22"/>
          <w:lang w:eastAsia="de-DE"/>
        </w:rPr>
        <w:t>n</w:t>
      </w:r>
      <w:r w:rsidR="00BB51E2" w:rsidRPr="004713DB">
        <w:rPr>
          <w:rFonts w:ascii="Arial" w:eastAsia="Calibri" w:hAnsi="Arial" w:cs="Arial"/>
          <w:bCs/>
          <w:sz w:val="22"/>
          <w:lang w:eastAsia="de-DE"/>
        </w:rPr>
        <w:t xml:space="preserve"> Räumen eingesetzt werden. Einfach </w:t>
      </w:r>
      <w:r w:rsidR="00AE45A7" w:rsidRPr="004713DB">
        <w:rPr>
          <w:rFonts w:ascii="Arial" w:eastAsia="Calibri" w:hAnsi="Arial" w:cs="Arial"/>
          <w:bCs/>
          <w:sz w:val="22"/>
          <w:lang w:eastAsia="de-DE"/>
        </w:rPr>
        <w:t>und schnell installiert</w:t>
      </w:r>
      <w:r w:rsidR="0016679C">
        <w:rPr>
          <w:rFonts w:ascii="Arial" w:eastAsia="Calibri" w:hAnsi="Arial" w:cs="Arial"/>
          <w:bCs/>
          <w:sz w:val="22"/>
          <w:lang w:eastAsia="de-DE"/>
        </w:rPr>
        <w:t>,</w:t>
      </w:r>
      <w:r w:rsidR="00BB51E2" w:rsidRPr="004713DB">
        <w:rPr>
          <w:rFonts w:ascii="Arial" w:eastAsia="Calibri" w:hAnsi="Arial" w:cs="Arial"/>
          <w:bCs/>
          <w:sz w:val="22"/>
          <w:lang w:eastAsia="de-DE"/>
        </w:rPr>
        <w:t xml:space="preserve"> eignen sie sich </w:t>
      </w:r>
      <w:r w:rsidR="002130F6" w:rsidRPr="004713DB">
        <w:rPr>
          <w:rFonts w:ascii="Arial" w:eastAsia="Calibri" w:hAnsi="Arial" w:cs="Arial"/>
          <w:bCs/>
          <w:sz w:val="22"/>
          <w:lang w:eastAsia="de-DE"/>
        </w:rPr>
        <w:t>auch</w:t>
      </w:r>
      <w:r w:rsidR="00BB51E2" w:rsidRPr="004713DB">
        <w:rPr>
          <w:rFonts w:ascii="Arial" w:eastAsia="Calibri" w:hAnsi="Arial" w:cs="Arial"/>
          <w:bCs/>
          <w:sz w:val="22"/>
          <w:lang w:eastAsia="de-DE"/>
        </w:rPr>
        <w:t xml:space="preserve"> für Bestandsimmobilien. </w:t>
      </w:r>
      <w:r w:rsidR="002130F6" w:rsidRPr="004713DB">
        <w:rPr>
          <w:rFonts w:ascii="Arial" w:eastAsia="Calibri" w:hAnsi="Arial" w:cs="Arial"/>
          <w:sz w:val="22"/>
          <w:lang w:eastAsia="de-DE"/>
        </w:rPr>
        <w:t>Zudem erscheint mit der</w:t>
      </w:r>
      <w:r w:rsidR="00BB51E2" w:rsidRPr="004713DB">
        <w:rPr>
          <w:rFonts w:ascii="Arial" w:eastAsia="Calibri" w:hAnsi="Arial" w:cs="Arial"/>
          <w:sz w:val="22"/>
          <w:lang w:eastAsia="de-DE"/>
        </w:rPr>
        <w:t xml:space="preserve"> </w:t>
      </w:r>
      <w:r w:rsidR="002130F6" w:rsidRPr="004713DB">
        <w:rPr>
          <w:rFonts w:ascii="Arial" w:eastAsia="Calibri" w:hAnsi="Arial" w:cs="Arial"/>
          <w:sz w:val="22"/>
          <w:lang w:eastAsia="de-DE"/>
        </w:rPr>
        <w:t xml:space="preserve">neuen </w:t>
      </w:r>
      <w:r w:rsidR="00BB51E2" w:rsidRPr="004713DB">
        <w:rPr>
          <w:rFonts w:ascii="Arial" w:eastAsia="Calibri" w:hAnsi="Arial" w:cs="Arial"/>
          <w:sz w:val="22"/>
          <w:lang w:eastAsia="de-DE"/>
        </w:rPr>
        <w:t xml:space="preserve">LGH-RVXT3-Serie </w:t>
      </w:r>
      <w:r w:rsidR="002130F6" w:rsidRPr="004713DB">
        <w:rPr>
          <w:rFonts w:ascii="Arial" w:eastAsia="Calibri" w:hAnsi="Arial" w:cs="Arial"/>
          <w:sz w:val="22"/>
          <w:lang w:eastAsia="de-DE"/>
        </w:rPr>
        <w:t xml:space="preserve">die nächste Generation an Kanaleinbaugeräten mit </w:t>
      </w:r>
      <w:r w:rsidR="00AE45A7" w:rsidRPr="004713DB">
        <w:rPr>
          <w:rFonts w:ascii="Arial" w:eastAsia="Calibri" w:hAnsi="Arial" w:cs="Arial"/>
          <w:sz w:val="22"/>
          <w:lang w:eastAsia="de-DE"/>
        </w:rPr>
        <w:t xml:space="preserve">einer </w:t>
      </w:r>
      <w:r w:rsidR="002130F6" w:rsidRPr="004713DB">
        <w:rPr>
          <w:rFonts w:ascii="Arial" w:eastAsia="Calibri" w:hAnsi="Arial" w:cs="Arial"/>
          <w:sz w:val="22"/>
          <w:lang w:eastAsia="de-DE"/>
        </w:rPr>
        <w:t>optimierte</w:t>
      </w:r>
      <w:r w:rsidR="00AE45A7" w:rsidRPr="004713DB">
        <w:rPr>
          <w:rFonts w:ascii="Arial" w:eastAsia="Calibri" w:hAnsi="Arial" w:cs="Arial"/>
          <w:sz w:val="22"/>
          <w:lang w:eastAsia="de-DE"/>
        </w:rPr>
        <w:t>n</w:t>
      </w:r>
      <w:r w:rsidR="002130F6" w:rsidRPr="004713DB">
        <w:rPr>
          <w:rFonts w:ascii="Arial" w:eastAsia="Calibri" w:hAnsi="Arial" w:cs="Arial"/>
          <w:sz w:val="22"/>
          <w:lang w:eastAsia="de-DE"/>
        </w:rPr>
        <w:t xml:space="preserve"> Gesamteffizienz. Allen Systemen gemeinsam ist die integrierte Wärmerückgewinnungsfunktion, die </w:t>
      </w:r>
      <w:r w:rsidR="00BB51E2" w:rsidRPr="004713DB">
        <w:rPr>
          <w:rFonts w:ascii="Arial" w:eastAsia="Calibri" w:hAnsi="Arial" w:cs="Arial"/>
          <w:bCs/>
          <w:sz w:val="22"/>
          <w:lang w:eastAsia="de-DE"/>
        </w:rPr>
        <w:t>die Wärme der Abluft auf die Zuluft übertr</w:t>
      </w:r>
      <w:r w:rsidR="00D003C6">
        <w:rPr>
          <w:rFonts w:ascii="Arial" w:eastAsia="Calibri" w:hAnsi="Arial" w:cs="Arial"/>
          <w:bCs/>
          <w:sz w:val="22"/>
          <w:lang w:eastAsia="de-DE"/>
        </w:rPr>
        <w:t>ä</w:t>
      </w:r>
      <w:r w:rsidR="00BB51E2" w:rsidRPr="004713DB">
        <w:rPr>
          <w:rFonts w:ascii="Arial" w:eastAsia="Calibri" w:hAnsi="Arial" w:cs="Arial"/>
          <w:bCs/>
          <w:sz w:val="22"/>
          <w:lang w:eastAsia="de-DE"/>
        </w:rPr>
        <w:t>gt</w:t>
      </w:r>
      <w:r w:rsidR="00AE45A7" w:rsidRPr="004713DB">
        <w:rPr>
          <w:rFonts w:ascii="Arial" w:eastAsia="Calibri" w:hAnsi="Arial" w:cs="Arial"/>
          <w:bCs/>
          <w:sz w:val="22"/>
          <w:lang w:eastAsia="de-DE"/>
        </w:rPr>
        <w:t xml:space="preserve"> – für Frischluft</w:t>
      </w:r>
      <w:r w:rsidR="00BB51E2" w:rsidRPr="004713DB">
        <w:rPr>
          <w:rFonts w:ascii="Arial" w:eastAsia="Calibri" w:hAnsi="Arial" w:cs="Arial"/>
          <w:bCs/>
          <w:sz w:val="22"/>
          <w:lang w:eastAsia="de-DE"/>
        </w:rPr>
        <w:t xml:space="preserve"> ohne nennenswerte Wärmeverluste. </w:t>
      </w:r>
      <w:r w:rsidR="00AE45A7" w:rsidRPr="004713DB">
        <w:rPr>
          <w:rFonts w:ascii="Arial" w:eastAsia="Calibri" w:hAnsi="Arial" w:cs="Arial"/>
          <w:bCs/>
          <w:sz w:val="22"/>
          <w:lang w:eastAsia="de-DE"/>
        </w:rPr>
        <w:t xml:space="preserve">Für ein nachhaltiges Wohlfühlklima ist die Kombination aus Lossnay Lüftungssystemen und Wärmepumpen ideal. </w:t>
      </w:r>
    </w:p>
    <w:p w14:paraId="28F43D61" w14:textId="13279C1A" w:rsidR="008F3686" w:rsidRPr="004713DB" w:rsidRDefault="00C456D0" w:rsidP="008F3686">
      <w:pPr>
        <w:spacing w:line="360" w:lineRule="auto"/>
        <w:rPr>
          <w:rFonts w:ascii="Arial" w:eastAsia="Calibri" w:hAnsi="Arial" w:cs="Arial"/>
          <w:bCs/>
          <w:sz w:val="22"/>
          <w:lang w:eastAsia="de-DE"/>
        </w:rPr>
      </w:pPr>
      <w:r w:rsidRPr="004713DB">
        <w:rPr>
          <w:rFonts w:ascii="Arial" w:eastAsia="Calibri" w:hAnsi="Arial" w:cs="Arial"/>
          <w:bCs/>
          <w:sz w:val="22"/>
          <w:lang w:eastAsia="de-DE"/>
        </w:rPr>
        <w:t xml:space="preserve"> </w:t>
      </w:r>
      <w:r w:rsidR="00792EAB" w:rsidRPr="004713DB">
        <w:rPr>
          <w:rFonts w:ascii="Arial" w:eastAsia="Calibri" w:hAnsi="Arial" w:cs="Arial"/>
          <w:bCs/>
          <w:sz w:val="22"/>
          <w:lang w:eastAsia="de-DE"/>
        </w:rPr>
        <w:br/>
      </w:r>
      <w:r w:rsidR="008F3686" w:rsidRPr="004713DB">
        <w:rPr>
          <w:rFonts w:ascii="Arial" w:eastAsia="Calibri" w:hAnsi="Arial" w:cs="Arial"/>
          <w:bCs/>
          <w:sz w:val="22"/>
          <w:lang w:eastAsia="de-DE"/>
        </w:rPr>
        <w:t>Weitere Informationen gibt Mitsubishi Electric Europe B.V., Mitsubishi-Electric-Platz 1, 40882 Ratingen, E-Mail: les@meg.mee.com, Tel.: 02102 486-0.</w:t>
      </w:r>
    </w:p>
    <w:p w14:paraId="4FF22692" w14:textId="77777777" w:rsidR="00F37BCD" w:rsidRPr="004713DB" w:rsidRDefault="00F37BCD" w:rsidP="00F37BCD">
      <w:pPr>
        <w:spacing w:line="360" w:lineRule="auto"/>
        <w:rPr>
          <w:rFonts w:ascii="Arial" w:eastAsia="Calibri" w:hAnsi="Arial" w:cs="Arial"/>
          <w:sz w:val="22"/>
          <w:lang w:eastAsia="de-DE"/>
        </w:rPr>
      </w:pPr>
    </w:p>
    <w:p w14:paraId="79EA47CF" w14:textId="77777777" w:rsidR="009637D3" w:rsidRPr="004713DB" w:rsidRDefault="009637D3" w:rsidP="00F37BCD">
      <w:pPr>
        <w:spacing w:line="360" w:lineRule="auto"/>
        <w:rPr>
          <w:rFonts w:ascii="Arial" w:eastAsia="Calibri" w:hAnsi="Arial" w:cs="Arial"/>
          <w:sz w:val="22"/>
          <w:lang w:eastAsia="de-DE"/>
        </w:rPr>
      </w:pPr>
    </w:p>
    <w:p w14:paraId="5291EC5A" w14:textId="77777777" w:rsidR="009637D3" w:rsidRPr="004713DB" w:rsidRDefault="009637D3" w:rsidP="00F37BCD">
      <w:pPr>
        <w:spacing w:line="360" w:lineRule="auto"/>
        <w:rPr>
          <w:rFonts w:ascii="Arial" w:eastAsia="Calibri" w:hAnsi="Arial" w:cs="Arial"/>
          <w:sz w:val="22"/>
          <w:lang w:eastAsia="de-DE"/>
        </w:rPr>
      </w:pPr>
    </w:p>
    <w:p w14:paraId="24DC33CD" w14:textId="77777777" w:rsidR="009637D3" w:rsidRPr="004713DB" w:rsidRDefault="009637D3" w:rsidP="00F37BCD">
      <w:pPr>
        <w:spacing w:line="360" w:lineRule="auto"/>
        <w:rPr>
          <w:rFonts w:ascii="Arial" w:eastAsia="Calibri" w:hAnsi="Arial" w:cs="Arial"/>
          <w:sz w:val="22"/>
          <w:lang w:eastAsia="de-DE"/>
        </w:rPr>
      </w:pPr>
    </w:p>
    <w:p w14:paraId="3BC4D288" w14:textId="77777777" w:rsidR="009637D3" w:rsidRPr="004713DB" w:rsidRDefault="009637D3" w:rsidP="00F37BCD">
      <w:pPr>
        <w:spacing w:line="360" w:lineRule="auto"/>
        <w:rPr>
          <w:rFonts w:ascii="Arial" w:eastAsia="Calibri" w:hAnsi="Arial" w:cs="Arial"/>
          <w:sz w:val="22"/>
          <w:lang w:eastAsia="de-DE"/>
        </w:rPr>
      </w:pPr>
    </w:p>
    <w:p w14:paraId="0D84E322" w14:textId="77777777" w:rsidR="009637D3" w:rsidRPr="004713DB" w:rsidRDefault="009637D3" w:rsidP="00F37BCD">
      <w:pPr>
        <w:spacing w:line="360" w:lineRule="auto"/>
        <w:rPr>
          <w:rFonts w:ascii="Arial" w:eastAsia="Calibri" w:hAnsi="Arial" w:cs="Arial"/>
          <w:sz w:val="22"/>
          <w:lang w:eastAsia="de-DE"/>
        </w:rPr>
      </w:pPr>
    </w:p>
    <w:p w14:paraId="7F38C17C" w14:textId="77777777" w:rsidR="009637D3" w:rsidRPr="004713DB" w:rsidRDefault="009637D3" w:rsidP="00F37BCD">
      <w:pPr>
        <w:spacing w:line="360" w:lineRule="auto"/>
        <w:rPr>
          <w:rFonts w:ascii="Arial" w:eastAsia="Calibri" w:hAnsi="Arial" w:cs="Arial"/>
          <w:sz w:val="22"/>
          <w:lang w:eastAsia="de-DE"/>
        </w:rPr>
      </w:pPr>
    </w:p>
    <w:p w14:paraId="4D69358F" w14:textId="77777777" w:rsidR="009637D3" w:rsidRPr="004713DB" w:rsidRDefault="009637D3" w:rsidP="00F37BCD">
      <w:pPr>
        <w:spacing w:line="360" w:lineRule="auto"/>
        <w:rPr>
          <w:rFonts w:ascii="Arial" w:eastAsia="Calibri" w:hAnsi="Arial" w:cs="Arial"/>
          <w:sz w:val="22"/>
          <w:lang w:eastAsia="de-DE"/>
        </w:rPr>
      </w:pPr>
    </w:p>
    <w:p w14:paraId="6DBE122E" w14:textId="77777777" w:rsidR="009637D3" w:rsidRPr="004713DB" w:rsidRDefault="009637D3" w:rsidP="00F37BCD">
      <w:pPr>
        <w:spacing w:line="360" w:lineRule="auto"/>
        <w:rPr>
          <w:rFonts w:ascii="Arial" w:eastAsia="Calibri" w:hAnsi="Arial" w:cs="Arial"/>
          <w:sz w:val="22"/>
          <w:lang w:eastAsia="de-DE"/>
        </w:rPr>
      </w:pPr>
    </w:p>
    <w:p w14:paraId="05752E1F" w14:textId="77777777" w:rsidR="009637D3" w:rsidRPr="004713DB" w:rsidRDefault="009637D3" w:rsidP="00F37BCD">
      <w:pPr>
        <w:spacing w:line="360" w:lineRule="auto"/>
        <w:rPr>
          <w:rFonts w:ascii="Arial" w:eastAsia="Calibri" w:hAnsi="Arial" w:cs="Arial"/>
          <w:sz w:val="22"/>
          <w:lang w:eastAsia="de-DE"/>
        </w:rPr>
      </w:pPr>
    </w:p>
    <w:p w14:paraId="18C87E76" w14:textId="77777777" w:rsidR="009637D3" w:rsidRPr="004713DB" w:rsidRDefault="009637D3" w:rsidP="00F37BCD">
      <w:pPr>
        <w:spacing w:line="360" w:lineRule="auto"/>
        <w:rPr>
          <w:rFonts w:ascii="Arial" w:eastAsia="Calibri" w:hAnsi="Arial" w:cs="Arial"/>
          <w:sz w:val="22"/>
          <w:lang w:eastAsia="de-DE"/>
        </w:rPr>
      </w:pPr>
    </w:p>
    <w:p w14:paraId="1245F54B" w14:textId="77777777" w:rsidR="00DA2C3B" w:rsidRPr="004713DB" w:rsidRDefault="00DA2C3B" w:rsidP="00F37BCD">
      <w:pPr>
        <w:spacing w:line="360" w:lineRule="auto"/>
        <w:rPr>
          <w:rFonts w:ascii="Arial" w:eastAsia="Calibri" w:hAnsi="Arial" w:cs="Arial"/>
          <w:sz w:val="22"/>
          <w:lang w:eastAsia="de-DE"/>
        </w:rPr>
      </w:pPr>
    </w:p>
    <w:p w14:paraId="2F52F39D" w14:textId="77777777" w:rsidR="00036977" w:rsidRPr="004713DB" w:rsidRDefault="00036977" w:rsidP="00036977">
      <w:pPr>
        <w:spacing w:after="160" w:line="259" w:lineRule="auto"/>
        <w:jc w:val="left"/>
        <w:rPr>
          <w:rFonts w:ascii="Arial" w:hAnsi="Arial" w:cs="Arial"/>
          <w:b/>
          <w:bCs/>
          <w:sz w:val="18"/>
          <w:szCs w:val="18"/>
          <w:u w:val="single"/>
        </w:rPr>
      </w:pPr>
      <w:bookmarkStart w:id="1" w:name="_Hlk172876286"/>
      <w:r w:rsidRPr="004713DB">
        <w:rPr>
          <w:rFonts w:ascii="Arial" w:hAnsi="Arial" w:cs="Arial"/>
          <w:b/>
          <w:bCs/>
          <w:sz w:val="18"/>
          <w:szCs w:val="18"/>
          <w:u w:val="single"/>
        </w:rPr>
        <w:lastRenderedPageBreak/>
        <w:t>Über Mitsubishi Electric</w:t>
      </w:r>
    </w:p>
    <w:p w14:paraId="1C588BEE" w14:textId="77777777" w:rsidR="00036977" w:rsidRPr="004713DB" w:rsidRDefault="00036977" w:rsidP="00036977">
      <w:pPr>
        <w:spacing w:after="0"/>
        <w:jc w:val="left"/>
        <w:rPr>
          <w:rFonts w:ascii="Arial" w:eastAsia="Calibri" w:hAnsi="Arial" w:cs="Arial"/>
          <w:sz w:val="22"/>
          <w:szCs w:val="22"/>
          <w:lang w:eastAsia="de-DE"/>
        </w:rPr>
      </w:pPr>
      <w:r w:rsidRPr="004713DB">
        <w:rPr>
          <w:rFonts w:ascii="Arial" w:hAnsi="Arial" w:cs="Arial"/>
          <w:color w:val="000000" w:themeColor="text1"/>
          <w:sz w:val="18"/>
          <w:szCs w:val="18"/>
        </w:rPr>
        <w:t>Mit mehr als 100 Jahren Erfahrung in der Bereitstellung zuverlässiger und qualitativ hochwertiger Produkte ist Mitsubishi Electric ein weltweit anerkannter Marktführer in der Herstellung, dem Marketing und dem Vertrieb von elektrischen und elektronischen Geräten für die Informationsverarbeitung und Kommunikation, Weltraum-entwicklung und Satellitenkommunikation, Unterhaltungselektronik, Industrietechnologie, Energie, Mobilitäts- und Gebäudetechnologie sowie Heiz-, Kälte- und Klimatechnologie. In Anlehnung an „Changes for the Better“ ist Mitsubishi Electric bestrebt, die Gesellschaft mit Technologie zu bereichern. Das Unternehmen erzielte zum Ende des Geschäftsjahres am 31.03.2025 einen konsolidierten Umsatz von 36,8 Milliarden US-Dollar*. In über 30 Ländern sind Vertriebsbüros, Forschungsunternehmen und Entwicklungszentren sowie Fertigungsstätten zu finden. Seit 1978 ist Mitsubishi Electric in Deutschland als Niederlassung der Mitsubishi Electric Europe vertreten. Mitsubishi Electric Europe ist eine hundertprozentige Tochter der Mitsubishi Electric Corporation in Tokio.</w:t>
      </w:r>
      <w:r w:rsidRPr="004713DB">
        <w:rPr>
          <w:rFonts w:ascii="Arial" w:hAnsi="Arial" w:cs="Arial"/>
          <w:color w:val="000000" w:themeColor="text1"/>
          <w:sz w:val="18"/>
          <w:szCs w:val="18"/>
        </w:rPr>
        <w:br/>
      </w:r>
    </w:p>
    <w:p w14:paraId="0BFCE9CA" w14:textId="77777777" w:rsidR="00036977" w:rsidRPr="004713DB" w:rsidRDefault="00036977" w:rsidP="00036977">
      <w:pPr>
        <w:spacing w:after="0"/>
        <w:jc w:val="left"/>
        <w:rPr>
          <w:rFonts w:ascii="Arial" w:hAnsi="Arial" w:cs="Arial"/>
          <w:i/>
          <w:iCs/>
          <w:color w:val="000000" w:themeColor="text1"/>
          <w:sz w:val="16"/>
          <w:szCs w:val="16"/>
        </w:rPr>
      </w:pPr>
      <w:r w:rsidRPr="004713DB">
        <w:rPr>
          <w:rFonts w:ascii="Arial" w:hAnsi="Arial" w:cs="Arial"/>
          <w:i/>
          <w:iCs/>
          <w:color w:val="000000" w:themeColor="text1"/>
          <w:sz w:val="16"/>
          <w:szCs w:val="16"/>
        </w:rPr>
        <w:t>*Umrechnungskurs 150 Yen = 1 US-Dollar, Stand 31.03.2025 (Quelle: Tokioter Devisenbörse)</w:t>
      </w:r>
    </w:p>
    <w:p w14:paraId="63AD26B7" w14:textId="77777777" w:rsidR="00DB5087" w:rsidRPr="004713DB" w:rsidRDefault="00DB5087" w:rsidP="00DB5087">
      <w:pPr>
        <w:spacing w:after="0" w:line="240" w:lineRule="auto"/>
        <w:rPr>
          <w:rFonts w:ascii="Arial" w:eastAsia="Calibri" w:hAnsi="Arial" w:cs="Arial"/>
          <w:bCs/>
          <w:sz w:val="22"/>
          <w:szCs w:val="22"/>
          <w:lang w:eastAsia="de-DE"/>
        </w:rPr>
      </w:pPr>
    </w:p>
    <w:p w14:paraId="46745FAE" w14:textId="40F83633" w:rsidR="00DB5087" w:rsidRPr="004713DB" w:rsidRDefault="00DB5087" w:rsidP="00DB5087">
      <w:pPr>
        <w:spacing w:after="0" w:line="240" w:lineRule="auto"/>
        <w:rPr>
          <w:rFonts w:ascii="Arial" w:hAnsi="Arial" w:cs="Arial"/>
          <w:sz w:val="18"/>
        </w:rPr>
      </w:pPr>
      <w:r w:rsidRPr="004713DB">
        <w:rPr>
          <w:rFonts w:ascii="Arial" w:eastAsia="Calibri" w:hAnsi="Arial" w:cs="Arial"/>
          <w:bCs/>
          <w:sz w:val="18"/>
          <w:lang w:eastAsia="de-DE"/>
        </w:rPr>
        <w:t>Weitere Informationen:</w:t>
      </w:r>
    </w:p>
    <w:p w14:paraId="5AFC7EBD" w14:textId="56FB8ECB" w:rsidR="00DB5087" w:rsidRPr="004713DB" w:rsidRDefault="00DB5087" w:rsidP="00DB5087">
      <w:pPr>
        <w:spacing w:after="0" w:line="240" w:lineRule="auto"/>
        <w:rPr>
          <w:rFonts w:ascii="Arial" w:hAnsi="Arial" w:cs="Arial"/>
          <w:sz w:val="18"/>
        </w:rPr>
      </w:pPr>
      <w:r w:rsidRPr="004713DB">
        <w:rPr>
          <w:rFonts w:ascii="Arial" w:eastAsia="Calibri" w:hAnsi="Arial" w:cs="Arial"/>
          <w:bCs/>
          <w:sz w:val="18"/>
          <w:lang w:eastAsia="de-DE"/>
        </w:rPr>
        <w:t>http://www.MitsubishiElectric.de</w:t>
      </w:r>
    </w:p>
    <w:p w14:paraId="4E5B80D8" w14:textId="239708FB" w:rsidR="00E2090C" w:rsidRPr="004713DB" w:rsidRDefault="00DB5087" w:rsidP="00DB5087">
      <w:pPr>
        <w:spacing w:after="0" w:line="240" w:lineRule="auto"/>
        <w:rPr>
          <w:rFonts w:ascii="Arial" w:hAnsi="Arial" w:cs="Arial"/>
          <w:sz w:val="18"/>
        </w:rPr>
      </w:pPr>
      <w:r w:rsidRPr="004713DB">
        <w:rPr>
          <w:rFonts w:ascii="Arial" w:eastAsia="Calibri" w:hAnsi="Arial" w:cs="Arial"/>
          <w:bCs/>
          <w:sz w:val="18"/>
          <w:lang w:eastAsia="de-DE"/>
        </w:rPr>
        <w:t>https://www.mitsubishi-les.com</w:t>
      </w:r>
    </w:p>
    <w:bookmarkEnd w:id="1"/>
    <w:p w14:paraId="276AC5F2" w14:textId="19D584E6" w:rsidR="00E2090C" w:rsidRPr="004713DB" w:rsidRDefault="00E2090C" w:rsidP="00E2090C">
      <w:pPr>
        <w:spacing w:after="0" w:line="240" w:lineRule="auto"/>
        <w:rPr>
          <w:rFonts w:ascii="Arial" w:eastAsia="Calibri" w:hAnsi="Arial" w:cs="Arial"/>
          <w:bCs/>
          <w:sz w:val="22"/>
          <w:szCs w:val="22"/>
          <w:lang w:eastAsia="de-DE"/>
        </w:rPr>
      </w:pPr>
    </w:p>
    <w:p w14:paraId="709E920B" w14:textId="53BB5A49" w:rsidR="00E2090C" w:rsidRPr="004713DB" w:rsidRDefault="00E2090C" w:rsidP="00E2090C">
      <w:pPr>
        <w:spacing w:after="0" w:line="360" w:lineRule="auto"/>
        <w:rPr>
          <w:rFonts w:ascii="Arial" w:hAnsi="Arial" w:cs="Arial"/>
          <w:sz w:val="22"/>
        </w:rPr>
      </w:pPr>
      <w:r w:rsidRPr="004713DB">
        <w:rPr>
          <w:rFonts w:ascii="Arial" w:eastAsia="Calibri" w:hAnsi="Arial" w:cs="Arial"/>
          <w:sz w:val="22"/>
          <w:lang w:eastAsia="de-DE"/>
        </w:rPr>
        <w:t>---------------------------------------------------------------------------------------------------------------------</w:t>
      </w:r>
    </w:p>
    <w:p w14:paraId="0E55AD5B" w14:textId="77777777" w:rsidR="00E2090C" w:rsidRPr="004713DB" w:rsidRDefault="00E2090C" w:rsidP="00E2090C">
      <w:pPr>
        <w:tabs>
          <w:tab w:val="left" w:pos="5400"/>
        </w:tabs>
        <w:spacing w:after="0" w:line="240" w:lineRule="auto"/>
        <w:rPr>
          <w:rFonts w:ascii="Arial" w:hAnsi="Arial" w:cs="Arial"/>
          <w:b/>
          <w:sz w:val="22"/>
        </w:rPr>
      </w:pPr>
      <w:r w:rsidRPr="004713DB">
        <w:rPr>
          <w:rFonts w:ascii="Arial" w:eastAsia="Calibri" w:hAnsi="Arial" w:cs="Arial"/>
          <w:b/>
          <w:sz w:val="22"/>
          <w:lang w:eastAsia="de-DE"/>
        </w:rPr>
        <w:t xml:space="preserve">Kontakt </w:t>
      </w:r>
    </w:p>
    <w:p w14:paraId="07E82B31" w14:textId="2496A854" w:rsidR="00E2090C" w:rsidRPr="004713DB" w:rsidRDefault="00E2090C" w:rsidP="00E2090C">
      <w:pPr>
        <w:tabs>
          <w:tab w:val="left" w:pos="5400"/>
        </w:tabs>
        <w:spacing w:after="0" w:line="240" w:lineRule="auto"/>
        <w:rPr>
          <w:rFonts w:ascii="Arial" w:eastAsia="Calibri" w:hAnsi="Arial" w:cs="Arial"/>
          <w:sz w:val="22"/>
          <w:szCs w:val="22"/>
          <w:lang w:eastAsia="de-DE"/>
        </w:rPr>
      </w:pPr>
    </w:p>
    <w:p w14:paraId="70CDB3F1" w14:textId="63C03DB2" w:rsidR="00E2090C" w:rsidRPr="004713DB" w:rsidRDefault="00343823" w:rsidP="00E2090C">
      <w:pPr>
        <w:tabs>
          <w:tab w:val="left" w:pos="4680"/>
          <w:tab w:val="left" w:pos="5400"/>
        </w:tabs>
        <w:spacing w:after="0" w:line="240" w:lineRule="auto"/>
        <w:rPr>
          <w:rFonts w:ascii="Arial" w:hAnsi="Arial" w:cs="Arial"/>
          <w:sz w:val="18"/>
        </w:rPr>
      </w:pPr>
      <w:r w:rsidRPr="004713DB">
        <w:rPr>
          <w:rFonts w:ascii="Arial" w:eastAsia="Calibri" w:hAnsi="Arial" w:cs="Arial"/>
          <w:sz w:val="18"/>
          <w:lang w:eastAsia="de-DE"/>
        </w:rPr>
        <w:t xml:space="preserve">Mitsubishi Electric Europe B.V. </w:t>
      </w:r>
      <w:r w:rsidR="00E2090C" w:rsidRPr="004713DB">
        <w:rPr>
          <w:rFonts w:ascii="Arial" w:eastAsia="Calibri" w:hAnsi="Arial" w:cs="Arial"/>
          <w:sz w:val="18"/>
          <w:lang w:eastAsia="de-DE"/>
        </w:rPr>
        <w:tab/>
        <w:t>Telefon:</w:t>
      </w:r>
      <w:r w:rsidR="00E2090C" w:rsidRPr="004713DB">
        <w:rPr>
          <w:rFonts w:ascii="Arial" w:eastAsia="Calibri" w:hAnsi="Arial" w:cs="Arial"/>
          <w:sz w:val="18"/>
          <w:lang w:eastAsia="de-DE"/>
        </w:rPr>
        <w:tab/>
        <w:t>02102 486</w:t>
      </w:r>
      <w:r w:rsidR="00EA5D96" w:rsidRPr="004713DB">
        <w:rPr>
          <w:rFonts w:ascii="Arial" w:eastAsia="Calibri" w:hAnsi="Arial" w:cs="Arial"/>
          <w:sz w:val="18"/>
          <w:szCs w:val="18"/>
          <w:lang w:eastAsia="de-DE"/>
        </w:rPr>
        <w:t>-</w:t>
      </w:r>
      <w:r w:rsidR="00E2090C" w:rsidRPr="004713DB">
        <w:rPr>
          <w:rFonts w:ascii="Arial" w:eastAsia="Calibri" w:hAnsi="Arial" w:cs="Arial"/>
          <w:sz w:val="18"/>
          <w:lang w:eastAsia="de-DE"/>
        </w:rPr>
        <w:t xml:space="preserve">1800 </w:t>
      </w:r>
    </w:p>
    <w:p w14:paraId="1E7D06C9" w14:textId="10A27F40" w:rsidR="00E2090C" w:rsidRPr="004713DB" w:rsidRDefault="00343823" w:rsidP="00E2090C">
      <w:pPr>
        <w:tabs>
          <w:tab w:val="left" w:pos="4680"/>
          <w:tab w:val="left" w:pos="5400"/>
        </w:tabs>
        <w:spacing w:after="0" w:line="240" w:lineRule="auto"/>
        <w:rPr>
          <w:rFonts w:ascii="Arial" w:hAnsi="Arial" w:cs="Arial"/>
          <w:sz w:val="18"/>
        </w:rPr>
      </w:pPr>
      <w:r w:rsidRPr="004713DB">
        <w:rPr>
          <w:rFonts w:ascii="Arial" w:eastAsia="Calibri" w:hAnsi="Arial" w:cs="Arial"/>
          <w:sz w:val="18"/>
          <w:lang w:eastAsia="de-DE"/>
        </w:rPr>
        <w:t>Katja de Schmidt</w:t>
      </w:r>
      <w:r w:rsidR="00E2090C" w:rsidRPr="004713DB">
        <w:rPr>
          <w:rFonts w:ascii="Arial" w:eastAsia="Calibri" w:hAnsi="Arial" w:cs="Arial"/>
          <w:sz w:val="18"/>
          <w:lang w:eastAsia="de-DE"/>
        </w:rPr>
        <w:tab/>
        <w:t xml:space="preserve">Mobil: </w:t>
      </w:r>
      <w:r w:rsidR="00E2090C" w:rsidRPr="004713DB">
        <w:rPr>
          <w:rFonts w:ascii="Arial" w:eastAsia="Calibri" w:hAnsi="Arial" w:cs="Arial"/>
          <w:sz w:val="18"/>
          <w:lang w:eastAsia="de-DE"/>
        </w:rPr>
        <w:tab/>
        <w:t>0172 167 73 48</w:t>
      </w:r>
    </w:p>
    <w:p w14:paraId="3D7A0597" w14:textId="3926EF6A" w:rsidR="00E2090C" w:rsidRPr="004713DB" w:rsidRDefault="00343823" w:rsidP="00E2090C">
      <w:pPr>
        <w:tabs>
          <w:tab w:val="left" w:pos="4680"/>
          <w:tab w:val="left" w:pos="5400"/>
        </w:tabs>
        <w:spacing w:after="0" w:line="240" w:lineRule="auto"/>
        <w:rPr>
          <w:rFonts w:ascii="Arial" w:hAnsi="Arial" w:cs="Arial"/>
          <w:sz w:val="18"/>
        </w:rPr>
      </w:pPr>
      <w:r w:rsidRPr="004713DB">
        <w:rPr>
          <w:rFonts w:ascii="Arial" w:eastAsia="Calibri" w:hAnsi="Arial" w:cs="Arial"/>
          <w:sz w:val="18"/>
          <w:lang w:eastAsia="de-DE"/>
        </w:rPr>
        <w:t>Mitsubishi-Electric-Platz 1</w:t>
      </w:r>
      <w:r w:rsidR="00E2090C" w:rsidRPr="004713DB">
        <w:rPr>
          <w:rFonts w:ascii="Arial" w:eastAsia="Calibri" w:hAnsi="Arial" w:cs="Arial"/>
          <w:sz w:val="18"/>
          <w:lang w:eastAsia="de-DE"/>
        </w:rPr>
        <w:tab/>
        <w:t>E-Mail:</w:t>
      </w:r>
      <w:r w:rsidR="00E2090C" w:rsidRPr="004713DB">
        <w:rPr>
          <w:rFonts w:ascii="Arial" w:eastAsia="Calibri" w:hAnsi="Arial" w:cs="Arial"/>
          <w:sz w:val="18"/>
          <w:lang w:eastAsia="de-DE"/>
        </w:rPr>
        <w:tab/>
      </w:r>
      <w:r w:rsidR="00D51FDE" w:rsidRPr="004713DB">
        <w:rPr>
          <w:rFonts w:ascii="Arial" w:eastAsia="Calibri" w:hAnsi="Arial" w:cs="Arial"/>
          <w:sz w:val="18"/>
          <w:u w:color="000000"/>
          <w:lang w:eastAsia="de-DE"/>
        </w:rPr>
        <w:t>Katja.de.Schmidt@meg.mee.com</w:t>
      </w:r>
    </w:p>
    <w:p w14:paraId="7FA476BB" w14:textId="349CF07B" w:rsidR="00B95E96" w:rsidRPr="004713DB" w:rsidRDefault="00343823" w:rsidP="00E2090C">
      <w:pPr>
        <w:tabs>
          <w:tab w:val="left" w:pos="4680"/>
          <w:tab w:val="left" w:pos="5400"/>
        </w:tabs>
        <w:spacing w:after="0" w:line="240" w:lineRule="auto"/>
        <w:rPr>
          <w:rFonts w:ascii="Arial" w:hAnsi="Arial" w:cs="Arial"/>
          <w:sz w:val="18"/>
        </w:rPr>
      </w:pPr>
      <w:r w:rsidRPr="004713DB">
        <w:rPr>
          <w:rFonts w:ascii="Arial" w:eastAsia="Calibri" w:hAnsi="Arial" w:cs="Arial"/>
          <w:sz w:val="18"/>
          <w:lang w:eastAsia="de-DE"/>
        </w:rPr>
        <w:t xml:space="preserve">40882 Ratingen </w:t>
      </w:r>
    </w:p>
    <w:p w14:paraId="73D8059B" w14:textId="77777777" w:rsidR="008B580E" w:rsidRPr="004713DB" w:rsidRDefault="008B580E" w:rsidP="00E2090C">
      <w:pPr>
        <w:tabs>
          <w:tab w:val="left" w:pos="4680"/>
          <w:tab w:val="left" w:pos="5400"/>
        </w:tabs>
        <w:spacing w:after="0" w:line="240" w:lineRule="auto"/>
        <w:rPr>
          <w:rFonts w:ascii="Arial" w:eastAsia="Calibri" w:hAnsi="Arial" w:cs="Arial"/>
          <w:sz w:val="18"/>
          <w:szCs w:val="18"/>
          <w:lang w:eastAsia="de-DE"/>
        </w:rPr>
      </w:pPr>
    </w:p>
    <w:p w14:paraId="415BF5B5" w14:textId="2AB85CDF" w:rsidR="008B580E" w:rsidRPr="004713DB" w:rsidRDefault="008B580E" w:rsidP="008B580E">
      <w:pPr>
        <w:spacing w:after="0" w:line="360" w:lineRule="auto"/>
        <w:rPr>
          <w:rFonts w:ascii="Arial" w:hAnsi="Arial" w:cs="Arial"/>
          <w:sz w:val="22"/>
        </w:rPr>
      </w:pPr>
      <w:r w:rsidRPr="004713DB">
        <w:rPr>
          <w:rFonts w:ascii="Arial" w:eastAsia="Calibri" w:hAnsi="Arial" w:cs="Arial"/>
          <w:sz w:val="22"/>
          <w:lang w:eastAsia="de-DE"/>
        </w:rPr>
        <w:t>---------------------------------------------------------------------------------------------------------------------</w:t>
      </w:r>
    </w:p>
    <w:p w14:paraId="7FEDF7E4" w14:textId="08FEDB02" w:rsidR="008B580E" w:rsidRPr="004713DB" w:rsidRDefault="008B580E" w:rsidP="008B580E">
      <w:pPr>
        <w:tabs>
          <w:tab w:val="left" w:pos="5400"/>
        </w:tabs>
        <w:spacing w:after="0" w:line="240" w:lineRule="auto"/>
        <w:rPr>
          <w:rFonts w:ascii="Arial" w:hAnsi="Arial" w:cs="Arial"/>
          <w:b/>
          <w:sz w:val="22"/>
        </w:rPr>
      </w:pPr>
      <w:r w:rsidRPr="004713DB">
        <w:rPr>
          <w:rFonts w:ascii="Arial" w:eastAsia="Calibri" w:hAnsi="Arial" w:cs="Arial"/>
          <w:b/>
          <w:sz w:val="22"/>
          <w:lang w:eastAsia="de-DE"/>
        </w:rPr>
        <w:t xml:space="preserve">Bildmaterial </w:t>
      </w:r>
      <w:r w:rsidR="00543FB1">
        <w:rPr>
          <w:rFonts w:ascii="Arial" w:eastAsia="Calibri" w:hAnsi="Arial" w:cs="Arial"/>
          <w:b/>
          <w:sz w:val="22"/>
          <w:lang w:eastAsia="de-DE"/>
        </w:rPr>
        <w:br/>
      </w:r>
    </w:p>
    <w:p w14:paraId="3DF2CE3A" w14:textId="77777777" w:rsidR="00543FB1" w:rsidRPr="00C872D2" w:rsidRDefault="00543FB1" w:rsidP="00543FB1">
      <w:pPr>
        <w:tabs>
          <w:tab w:val="left" w:pos="4680"/>
          <w:tab w:val="left" w:pos="5400"/>
        </w:tabs>
        <w:spacing w:after="0" w:line="240" w:lineRule="auto"/>
        <w:rPr>
          <w:rFonts w:ascii="Arial" w:hAnsi="Arial"/>
          <w:sz w:val="18"/>
        </w:rPr>
      </w:pPr>
      <w:r w:rsidRPr="001C3359">
        <w:rPr>
          <w:rFonts w:ascii="Arial" w:eastAsia="Calibri" w:hAnsi="Arial" w:cs="Arial"/>
          <w:sz w:val="18"/>
          <w:lang w:eastAsia="de-DE"/>
        </w:rPr>
        <w:t>Abbildungen: Mitsubishi Electric</w:t>
      </w:r>
    </w:p>
    <w:p w14:paraId="26DE6ED9" w14:textId="77777777" w:rsidR="00543FB1" w:rsidRPr="00C872D2" w:rsidRDefault="00543FB1" w:rsidP="00543FB1">
      <w:pPr>
        <w:widowControl w:val="0"/>
        <w:suppressAutoHyphens/>
        <w:spacing w:after="0" w:line="240" w:lineRule="auto"/>
        <w:jc w:val="left"/>
        <w:rPr>
          <w:rFonts w:ascii="Arial" w:hAnsi="Arial"/>
          <w:sz w:val="18"/>
        </w:rPr>
      </w:pPr>
      <w:r w:rsidRPr="003C4AFB">
        <w:rPr>
          <w:rFonts w:ascii="Arial" w:eastAsia="Calibri" w:hAnsi="Arial" w:cs="Arial"/>
          <w:sz w:val="18"/>
          <w:lang w:eastAsia="de-DE"/>
        </w:rPr>
        <w:t>Datum: 17.03.2026</w:t>
      </w:r>
    </w:p>
    <w:p w14:paraId="2E7D4967" w14:textId="751A874B" w:rsidR="00121110" w:rsidRPr="004713DB" w:rsidRDefault="00E2090C" w:rsidP="00F059DB">
      <w:pPr>
        <w:tabs>
          <w:tab w:val="left" w:pos="4680"/>
          <w:tab w:val="left" w:pos="5400"/>
        </w:tabs>
        <w:spacing w:after="0" w:line="240" w:lineRule="auto"/>
        <w:rPr>
          <w:rFonts w:ascii="Arial" w:hAnsi="Arial" w:cs="Arial"/>
          <w:noProof/>
        </w:rPr>
      </w:pPr>
      <w:r w:rsidRPr="004713DB">
        <w:rPr>
          <w:rFonts w:ascii="Arial" w:eastAsia="Calibri" w:hAnsi="Arial" w:cs="Arial"/>
          <w:sz w:val="18"/>
          <w:u w:color="000000"/>
          <w:lang w:eastAsia="de-DE"/>
        </w:rPr>
        <w:t xml:space="preserve"> </w:t>
      </w:r>
    </w:p>
    <w:p w14:paraId="353064A8" w14:textId="0F7635F2" w:rsidR="004D25E8" w:rsidRPr="004713DB" w:rsidRDefault="004D25E8" w:rsidP="00F059DB">
      <w:pPr>
        <w:tabs>
          <w:tab w:val="left" w:pos="4680"/>
          <w:tab w:val="left" w:pos="5400"/>
        </w:tabs>
        <w:spacing w:after="0" w:line="240" w:lineRule="auto"/>
        <w:rPr>
          <w:rFonts w:ascii="Arial" w:hAnsi="Arial" w:cs="Arial"/>
          <w:noProof/>
        </w:rPr>
      </w:pPr>
      <w:r w:rsidRPr="004713DB">
        <w:rPr>
          <w:rFonts w:ascii="Arial" w:hAnsi="Arial" w:cs="Arial"/>
          <w:noProof/>
        </w:rPr>
        <w:drawing>
          <wp:inline distT="0" distB="0" distL="0" distR="0" wp14:anchorId="6942BDC5" wp14:editId="37F3A0B6">
            <wp:extent cx="3600000" cy="2397600"/>
            <wp:effectExtent l="0" t="0" r="635" b="3175"/>
            <wp:docPr id="214441974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00000" cy="2397600"/>
                    </a:xfrm>
                    <a:prstGeom prst="rect">
                      <a:avLst/>
                    </a:prstGeom>
                    <a:noFill/>
                    <a:ln>
                      <a:noFill/>
                    </a:ln>
                  </pic:spPr>
                </pic:pic>
              </a:graphicData>
            </a:graphic>
          </wp:inline>
        </w:drawing>
      </w:r>
    </w:p>
    <w:p w14:paraId="73D0E4F5" w14:textId="77777777" w:rsidR="00B87545" w:rsidRPr="004713DB" w:rsidRDefault="00B87545" w:rsidP="00453F37">
      <w:pPr>
        <w:tabs>
          <w:tab w:val="left" w:pos="4680"/>
          <w:tab w:val="left" w:pos="5400"/>
        </w:tabs>
        <w:spacing w:after="0" w:line="240" w:lineRule="auto"/>
        <w:jc w:val="left"/>
        <w:rPr>
          <w:rFonts w:ascii="Arial" w:hAnsi="Arial" w:cs="Arial"/>
          <w:i/>
          <w:iCs/>
          <w:sz w:val="18"/>
          <w:szCs w:val="18"/>
          <w:u w:color="000000"/>
        </w:rPr>
      </w:pPr>
      <w:r w:rsidRPr="004713DB">
        <w:rPr>
          <w:rFonts w:ascii="Arial" w:hAnsi="Arial" w:cs="Arial"/>
          <w:i/>
          <w:iCs/>
          <w:sz w:val="18"/>
          <w:szCs w:val="18"/>
          <w:u w:color="000000"/>
        </w:rPr>
        <w:t>MitsubishiElectric_Lossnay_System.jpg</w:t>
      </w:r>
    </w:p>
    <w:p w14:paraId="222A103A" w14:textId="5992E7BB" w:rsidR="00121110" w:rsidRPr="004713DB" w:rsidRDefault="00E122F2" w:rsidP="00453F37">
      <w:pPr>
        <w:tabs>
          <w:tab w:val="left" w:pos="4680"/>
          <w:tab w:val="left" w:pos="5400"/>
        </w:tabs>
        <w:spacing w:after="0" w:line="240" w:lineRule="auto"/>
        <w:jc w:val="left"/>
        <w:rPr>
          <w:rFonts w:ascii="Arial" w:hAnsi="Arial" w:cs="Arial"/>
          <w:sz w:val="18"/>
          <w:szCs w:val="18"/>
          <w:u w:color="000000"/>
        </w:rPr>
      </w:pPr>
      <w:r w:rsidRPr="004713DB">
        <w:rPr>
          <w:rFonts w:ascii="Arial" w:hAnsi="Arial" w:cs="Arial"/>
          <w:sz w:val="18"/>
          <w:szCs w:val="18"/>
          <w:u w:color="000000"/>
        </w:rPr>
        <w:t>Für jeden Bedarf das passende System: Als zentrale Lösung (linke Abb.) bietet sich Lossnay für N</w:t>
      </w:r>
      <w:r w:rsidR="006F7D0C" w:rsidRPr="004713DB">
        <w:rPr>
          <w:rFonts w:ascii="Arial" w:hAnsi="Arial" w:cs="Arial"/>
          <w:sz w:val="18"/>
          <w:szCs w:val="18"/>
          <w:u w:color="000000"/>
        </w:rPr>
        <w:t>e</w:t>
      </w:r>
      <w:r w:rsidRPr="004713DB">
        <w:rPr>
          <w:rFonts w:ascii="Arial" w:hAnsi="Arial" w:cs="Arial"/>
          <w:sz w:val="18"/>
          <w:szCs w:val="18"/>
          <w:u w:color="000000"/>
        </w:rPr>
        <w:t>ubauten und im Rahmen einer umfassenden Sanierung an</w:t>
      </w:r>
      <w:r w:rsidR="00CB08E1" w:rsidRPr="004713DB">
        <w:rPr>
          <w:rFonts w:ascii="Arial" w:hAnsi="Arial" w:cs="Arial"/>
          <w:sz w:val="18"/>
          <w:szCs w:val="18"/>
          <w:u w:color="000000"/>
        </w:rPr>
        <w:t xml:space="preserve">, während die dezentrale Variante </w:t>
      </w:r>
      <w:r w:rsidR="00AA0386" w:rsidRPr="004713DB">
        <w:rPr>
          <w:rFonts w:ascii="Arial" w:hAnsi="Arial" w:cs="Arial"/>
          <w:sz w:val="18"/>
          <w:szCs w:val="18"/>
          <w:u w:color="000000"/>
        </w:rPr>
        <w:t xml:space="preserve">als Raumlösung </w:t>
      </w:r>
      <w:r w:rsidR="00CB08E1" w:rsidRPr="004713DB">
        <w:rPr>
          <w:rFonts w:ascii="Arial" w:hAnsi="Arial" w:cs="Arial"/>
          <w:sz w:val="18"/>
          <w:szCs w:val="18"/>
          <w:u w:color="000000"/>
        </w:rPr>
        <w:t xml:space="preserve">ihre Vorteile vor allem in Bestandsgebäuden ausspielt. </w:t>
      </w:r>
      <w:r w:rsidR="00121110" w:rsidRPr="004713DB">
        <w:rPr>
          <w:rFonts w:ascii="Arial" w:hAnsi="Arial" w:cs="Arial"/>
          <w:sz w:val="18"/>
          <w:szCs w:val="18"/>
          <w:u w:color="000000"/>
        </w:rPr>
        <w:br/>
      </w:r>
    </w:p>
    <w:p w14:paraId="4A2EC455" w14:textId="50191C5D" w:rsidR="000F7E58" w:rsidRPr="004713DB" w:rsidRDefault="004E443A" w:rsidP="000F7E58">
      <w:pPr>
        <w:tabs>
          <w:tab w:val="left" w:pos="4680"/>
          <w:tab w:val="left" w:pos="5400"/>
        </w:tabs>
        <w:spacing w:after="0" w:line="240" w:lineRule="auto"/>
        <w:jc w:val="left"/>
        <w:rPr>
          <w:rFonts w:ascii="Arial" w:hAnsi="Arial" w:cs="Arial"/>
          <w:sz w:val="22"/>
          <w:u w:color="000000"/>
        </w:rPr>
      </w:pPr>
      <w:r w:rsidRPr="004713DB">
        <w:rPr>
          <w:rFonts w:ascii="Arial" w:hAnsi="Arial" w:cs="Arial"/>
          <w:noProof/>
        </w:rPr>
        <w:lastRenderedPageBreak/>
        <w:drawing>
          <wp:inline distT="0" distB="0" distL="0" distR="0" wp14:anchorId="6E62056E" wp14:editId="3B2BEE0C">
            <wp:extent cx="2880000" cy="1918800"/>
            <wp:effectExtent l="0" t="0" r="0" b="5715"/>
            <wp:docPr id="18715831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14:paraId="15C26718" w14:textId="77777777" w:rsidR="000F7E58" w:rsidRPr="004713DB" w:rsidRDefault="000F7E58" w:rsidP="000F7E58">
      <w:pPr>
        <w:tabs>
          <w:tab w:val="left" w:pos="4680"/>
          <w:tab w:val="left" w:pos="5400"/>
        </w:tabs>
        <w:spacing w:after="0" w:line="240" w:lineRule="auto"/>
        <w:jc w:val="left"/>
        <w:rPr>
          <w:rFonts w:ascii="Arial" w:hAnsi="Arial" w:cs="Arial"/>
          <w:sz w:val="18"/>
          <w:szCs w:val="18"/>
          <w:u w:color="000000"/>
        </w:rPr>
      </w:pPr>
    </w:p>
    <w:p w14:paraId="49D5E425" w14:textId="5CDA1103" w:rsidR="004E443A" w:rsidRPr="004713DB" w:rsidRDefault="001E3367" w:rsidP="000F7E58">
      <w:pPr>
        <w:tabs>
          <w:tab w:val="left" w:pos="4680"/>
          <w:tab w:val="left" w:pos="5400"/>
        </w:tabs>
        <w:spacing w:after="0" w:line="240" w:lineRule="auto"/>
        <w:jc w:val="left"/>
        <w:rPr>
          <w:rFonts w:ascii="Arial" w:hAnsi="Arial" w:cs="Arial"/>
          <w:i/>
          <w:iCs/>
          <w:sz w:val="18"/>
          <w:szCs w:val="18"/>
          <w:u w:color="000000"/>
        </w:rPr>
      </w:pPr>
      <w:r w:rsidRPr="004713DB">
        <w:rPr>
          <w:rFonts w:ascii="Arial" w:hAnsi="Arial" w:cs="Arial"/>
          <w:i/>
          <w:iCs/>
          <w:sz w:val="18"/>
          <w:szCs w:val="18"/>
          <w:u w:color="000000"/>
        </w:rPr>
        <w:t>MitsubishiElectric_Lossnay_Baugrößen.jpg</w:t>
      </w:r>
    </w:p>
    <w:p w14:paraId="528A4B26" w14:textId="13449A08" w:rsidR="000F7E58" w:rsidRPr="004713DB" w:rsidRDefault="00CB08E1" w:rsidP="000F7E58">
      <w:pPr>
        <w:tabs>
          <w:tab w:val="left" w:pos="4680"/>
          <w:tab w:val="left" w:pos="5400"/>
        </w:tabs>
        <w:spacing w:after="0" w:line="240" w:lineRule="auto"/>
        <w:jc w:val="left"/>
        <w:rPr>
          <w:rFonts w:ascii="Arial" w:hAnsi="Arial" w:cs="Arial"/>
          <w:sz w:val="18"/>
          <w:szCs w:val="18"/>
          <w:u w:color="000000"/>
        </w:rPr>
      </w:pPr>
      <w:r w:rsidRPr="004713DB">
        <w:rPr>
          <w:rFonts w:ascii="Arial" w:hAnsi="Arial" w:cs="Arial"/>
          <w:sz w:val="18"/>
          <w:szCs w:val="18"/>
          <w:u w:color="000000"/>
        </w:rPr>
        <w:t xml:space="preserve">Die zentralen Lossnay Lüftungssysteme sind in den Baugrößen 250, 350 und 500 und mit jeweils zwei unterschiedlichen Ausführungen der Luftanschlüsse erhältlich, wodurch sie in jedem Wohnbereich passend eingesetzt werden können. </w:t>
      </w:r>
    </w:p>
    <w:p w14:paraId="58046EF0" w14:textId="77777777" w:rsidR="000F7E58" w:rsidRPr="004713DB" w:rsidRDefault="000F7E58" w:rsidP="000F7E58">
      <w:pPr>
        <w:tabs>
          <w:tab w:val="left" w:pos="4680"/>
          <w:tab w:val="left" w:pos="5400"/>
        </w:tabs>
        <w:spacing w:after="0" w:line="240" w:lineRule="auto"/>
        <w:jc w:val="left"/>
        <w:rPr>
          <w:rFonts w:ascii="Arial" w:hAnsi="Arial" w:cs="Arial"/>
          <w:sz w:val="22"/>
          <w:u w:color="000000"/>
        </w:rPr>
      </w:pPr>
    </w:p>
    <w:p w14:paraId="2CED81AA" w14:textId="77777777" w:rsidR="00121110" w:rsidRPr="004713DB" w:rsidRDefault="00121110" w:rsidP="00F059DB">
      <w:pPr>
        <w:tabs>
          <w:tab w:val="left" w:pos="4680"/>
          <w:tab w:val="left" w:pos="5400"/>
        </w:tabs>
        <w:spacing w:after="0" w:line="240" w:lineRule="auto"/>
        <w:rPr>
          <w:rFonts w:ascii="Arial" w:eastAsia="Calibri" w:hAnsi="Arial" w:cs="Arial"/>
          <w:sz w:val="22"/>
          <w:szCs w:val="22"/>
          <w:u w:color="000000"/>
          <w:lang w:eastAsia="de-DE"/>
        </w:rPr>
      </w:pPr>
    </w:p>
    <w:p w14:paraId="419F68AF" w14:textId="6C0427B8" w:rsidR="008B580E" w:rsidRPr="004713DB" w:rsidRDefault="004F53B1" w:rsidP="00F059DB">
      <w:pPr>
        <w:tabs>
          <w:tab w:val="left" w:pos="4680"/>
          <w:tab w:val="left" w:pos="5400"/>
        </w:tabs>
        <w:spacing w:after="0" w:line="240" w:lineRule="auto"/>
        <w:rPr>
          <w:rFonts w:ascii="Arial" w:eastAsia="Calibri" w:hAnsi="Arial" w:cs="Arial"/>
          <w:sz w:val="22"/>
          <w:szCs w:val="22"/>
          <w:u w:color="000000"/>
          <w:lang w:eastAsia="de-DE"/>
        </w:rPr>
      </w:pPr>
      <w:r w:rsidRPr="004713DB">
        <w:rPr>
          <w:rFonts w:ascii="Arial" w:eastAsia="Calibri" w:hAnsi="Arial" w:cs="Arial"/>
          <w:noProof/>
          <w:sz w:val="22"/>
          <w:szCs w:val="22"/>
          <w:u w:color="000000"/>
          <w:lang w:eastAsia="de-DE"/>
        </w:rPr>
        <w:drawing>
          <wp:inline distT="0" distB="0" distL="0" distR="0" wp14:anchorId="43891875" wp14:editId="53E4EAAD">
            <wp:extent cx="2880000" cy="2030400"/>
            <wp:effectExtent l="0" t="0" r="0" b="8255"/>
            <wp:docPr id="11469575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2030400"/>
                    </a:xfrm>
                    <a:prstGeom prst="rect">
                      <a:avLst/>
                    </a:prstGeom>
                    <a:noFill/>
                    <a:ln>
                      <a:noFill/>
                    </a:ln>
                  </pic:spPr>
                </pic:pic>
              </a:graphicData>
            </a:graphic>
          </wp:inline>
        </w:drawing>
      </w:r>
    </w:p>
    <w:p w14:paraId="6F6E251E" w14:textId="77777777" w:rsidR="00204A85" w:rsidRPr="004713DB" w:rsidRDefault="00204A85" w:rsidP="00F059DB">
      <w:pPr>
        <w:tabs>
          <w:tab w:val="left" w:pos="4680"/>
          <w:tab w:val="left" w:pos="5400"/>
        </w:tabs>
        <w:spacing w:after="0" w:line="240" w:lineRule="auto"/>
        <w:rPr>
          <w:rFonts w:ascii="Arial" w:eastAsia="Calibri" w:hAnsi="Arial" w:cs="Arial"/>
          <w:sz w:val="22"/>
          <w:szCs w:val="22"/>
          <w:u w:color="000000"/>
          <w:lang w:eastAsia="de-DE"/>
        </w:rPr>
      </w:pPr>
    </w:p>
    <w:p w14:paraId="6F1B34EB" w14:textId="68E2EE50" w:rsidR="00204A85" w:rsidRPr="004713DB" w:rsidRDefault="004713DB" w:rsidP="00F059DB">
      <w:pPr>
        <w:tabs>
          <w:tab w:val="left" w:pos="4680"/>
          <w:tab w:val="left" w:pos="5400"/>
        </w:tabs>
        <w:spacing w:after="0" w:line="240" w:lineRule="auto"/>
        <w:rPr>
          <w:rFonts w:ascii="Arial" w:eastAsia="Calibri" w:hAnsi="Arial" w:cs="Arial"/>
          <w:sz w:val="22"/>
          <w:szCs w:val="22"/>
          <w:u w:color="000000"/>
          <w:lang w:eastAsia="de-DE"/>
        </w:rPr>
      </w:pPr>
      <w:r w:rsidRPr="004713DB">
        <w:rPr>
          <w:rFonts w:ascii="Arial" w:hAnsi="Arial" w:cs="Arial"/>
          <w:i/>
          <w:iCs/>
          <w:sz w:val="18"/>
          <w:szCs w:val="18"/>
          <w:u w:color="000000"/>
        </w:rPr>
        <w:t>MitsubishiElectric_Lossnay_Ecodan.jpg</w:t>
      </w:r>
    </w:p>
    <w:p w14:paraId="139B3CFA" w14:textId="2B06798F" w:rsidR="008B580E" w:rsidRPr="004713DB" w:rsidRDefault="00CB08E1" w:rsidP="00F059DB">
      <w:pPr>
        <w:tabs>
          <w:tab w:val="left" w:pos="4680"/>
          <w:tab w:val="left" w:pos="5400"/>
        </w:tabs>
        <w:spacing w:after="0" w:line="240" w:lineRule="auto"/>
        <w:rPr>
          <w:rFonts w:ascii="Arial" w:eastAsia="Calibri" w:hAnsi="Arial" w:cs="Arial"/>
          <w:sz w:val="18"/>
          <w:szCs w:val="18"/>
          <w:u w:color="000000"/>
          <w:lang w:eastAsia="de-DE"/>
        </w:rPr>
      </w:pPr>
      <w:bookmarkStart w:id="2" w:name="_Hlk221542288"/>
      <w:r w:rsidRPr="004713DB">
        <w:rPr>
          <w:rFonts w:ascii="Arial" w:eastAsia="Calibri" w:hAnsi="Arial" w:cs="Arial"/>
          <w:sz w:val="18"/>
          <w:szCs w:val="18"/>
          <w:u w:color="000000"/>
          <w:lang w:eastAsia="de-DE"/>
        </w:rPr>
        <w:t xml:space="preserve">Ein smartes Duo: Die Kombination aus Ecodan Luft/Wasser-Wärmepumpe und Lossnay Lüftungsanlage ist </w:t>
      </w:r>
      <w:r w:rsidR="00E1381B" w:rsidRPr="004713DB">
        <w:rPr>
          <w:rFonts w:ascii="Arial" w:eastAsia="Calibri" w:hAnsi="Arial" w:cs="Arial"/>
          <w:sz w:val="18"/>
          <w:szCs w:val="18"/>
          <w:u w:color="000000"/>
          <w:lang w:eastAsia="de-DE"/>
        </w:rPr>
        <w:t>ideal</w:t>
      </w:r>
      <w:r w:rsidRPr="004713DB">
        <w:rPr>
          <w:rFonts w:ascii="Arial" w:eastAsia="Calibri" w:hAnsi="Arial" w:cs="Arial"/>
          <w:sz w:val="18"/>
          <w:szCs w:val="18"/>
          <w:u w:color="000000"/>
          <w:lang w:eastAsia="de-DE"/>
        </w:rPr>
        <w:t>, um sowohl den Energieverbrauch als auch das Raumklima im Griff zu haben.</w:t>
      </w:r>
    </w:p>
    <w:p w14:paraId="4A7394C9" w14:textId="77777777" w:rsidR="00B85A50" w:rsidRPr="004713DB" w:rsidRDefault="00B85A50" w:rsidP="00F059DB">
      <w:pPr>
        <w:tabs>
          <w:tab w:val="left" w:pos="4680"/>
          <w:tab w:val="left" w:pos="5400"/>
        </w:tabs>
        <w:spacing w:after="0" w:line="240" w:lineRule="auto"/>
        <w:rPr>
          <w:rFonts w:ascii="Arial" w:eastAsia="Calibri" w:hAnsi="Arial" w:cs="Arial"/>
          <w:sz w:val="18"/>
          <w:szCs w:val="18"/>
          <w:u w:color="000000"/>
          <w:lang w:eastAsia="de-DE"/>
        </w:rPr>
      </w:pPr>
    </w:p>
    <w:bookmarkEnd w:id="2"/>
    <w:p w14:paraId="008597EA" w14:textId="7E889B9F" w:rsidR="00AC570A" w:rsidRPr="004713DB" w:rsidRDefault="008B7213" w:rsidP="00F059DB">
      <w:pPr>
        <w:tabs>
          <w:tab w:val="left" w:pos="4680"/>
          <w:tab w:val="left" w:pos="5400"/>
        </w:tabs>
        <w:spacing w:after="0" w:line="240" w:lineRule="auto"/>
        <w:rPr>
          <w:rFonts w:ascii="Arial" w:eastAsia="Calibri" w:hAnsi="Arial" w:cs="Arial"/>
          <w:sz w:val="22"/>
          <w:szCs w:val="22"/>
          <w:u w:color="000000"/>
          <w:lang w:eastAsia="de-DE"/>
        </w:rPr>
      </w:pPr>
      <w:r w:rsidRPr="004713DB">
        <w:rPr>
          <w:rFonts w:ascii="Arial" w:hAnsi="Arial" w:cs="Arial"/>
          <w:i/>
          <w:iCs/>
          <w:noProof/>
          <w:sz w:val="18"/>
          <w:szCs w:val="18"/>
          <w:highlight w:val="yellow"/>
          <w:u w:color="000000"/>
        </w:rPr>
        <w:drawing>
          <wp:anchor distT="0" distB="0" distL="114300" distR="114300" simplePos="0" relativeHeight="251658240" behindDoc="0" locked="0" layoutInCell="1" allowOverlap="1" wp14:anchorId="4275FF4C" wp14:editId="48F6469E">
            <wp:simplePos x="0" y="0"/>
            <wp:positionH relativeFrom="column">
              <wp:posOffset>2476500</wp:posOffset>
            </wp:positionH>
            <wp:positionV relativeFrom="paragraph">
              <wp:posOffset>3810</wp:posOffset>
            </wp:positionV>
            <wp:extent cx="2879725" cy="1918335"/>
            <wp:effectExtent l="0" t="0" r="0" b="5715"/>
            <wp:wrapNone/>
            <wp:docPr id="1511292975" name="Grafik 5" descr="Ein Bild, das Design, Gerä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292975" name="Grafik 5" descr="Ein Bild, das Design, Gerät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79725" cy="1918335"/>
                    </a:xfrm>
                    <a:prstGeom prst="rect">
                      <a:avLst/>
                    </a:prstGeom>
                    <a:noFill/>
                    <a:ln>
                      <a:noFill/>
                    </a:ln>
                  </pic:spPr>
                </pic:pic>
              </a:graphicData>
            </a:graphic>
          </wp:anchor>
        </w:drawing>
      </w:r>
      <w:r w:rsidR="00BA0495" w:rsidRPr="004713DB">
        <w:rPr>
          <w:rFonts w:ascii="Arial" w:eastAsia="Calibri" w:hAnsi="Arial" w:cs="Arial"/>
          <w:noProof/>
          <w:sz w:val="22"/>
          <w:szCs w:val="22"/>
          <w:u w:color="000000"/>
          <w:lang w:eastAsia="de-DE"/>
        </w:rPr>
        <w:drawing>
          <wp:inline distT="0" distB="0" distL="0" distR="0" wp14:anchorId="34435090" wp14:editId="596291BA">
            <wp:extent cx="2880000" cy="1918800"/>
            <wp:effectExtent l="0" t="0" r="0" b="5715"/>
            <wp:docPr id="91273668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14:paraId="7461A9E5" w14:textId="77777777" w:rsidR="00B85A50" w:rsidRPr="004713DB" w:rsidRDefault="00B85A50" w:rsidP="00B85A50">
      <w:pPr>
        <w:tabs>
          <w:tab w:val="left" w:pos="4680"/>
          <w:tab w:val="left" w:pos="5400"/>
        </w:tabs>
        <w:spacing w:after="0" w:line="240" w:lineRule="auto"/>
        <w:rPr>
          <w:rFonts w:ascii="Arial" w:hAnsi="Arial" w:cs="Arial"/>
          <w:i/>
          <w:iCs/>
          <w:sz w:val="18"/>
          <w:szCs w:val="18"/>
          <w:highlight w:val="yellow"/>
          <w:u w:color="000000"/>
        </w:rPr>
      </w:pPr>
    </w:p>
    <w:p w14:paraId="61BFABD4" w14:textId="48A8400E" w:rsidR="00B85A50" w:rsidRPr="004713DB" w:rsidRDefault="00717E76" w:rsidP="00B85A50">
      <w:pPr>
        <w:tabs>
          <w:tab w:val="left" w:pos="4680"/>
          <w:tab w:val="left" w:pos="5400"/>
        </w:tabs>
        <w:spacing w:after="0" w:line="240" w:lineRule="auto"/>
        <w:rPr>
          <w:rFonts w:ascii="Arial" w:eastAsia="Calibri" w:hAnsi="Arial" w:cs="Arial"/>
          <w:i/>
          <w:iCs/>
          <w:sz w:val="18"/>
          <w:szCs w:val="18"/>
          <w:u w:color="000000"/>
          <w:lang w:eastAsia="de-DE"/>
        </w:rPr>
      </w:pPr>
      <w:r w:rsidRPr="004713DB">
        <w:rPr>
          <w:rFonts w:ascii="Arial" w:hAnsi="Arial" w:cs="Arial"/>
          <w:i/>
          <w:iCs/>
          <w:sz w:val="18"/>
          <w:szCs w:val="18"/>
        </w:rPr>
        <w:t xml:space="preserve">MitsubishiElectric_LossnayVL_80_01.jpg </w:t>
      </w:r>
      <w:r w:rsidR="007F3805" w:rsidRPr="004713DB">
        <w:rPr>
          <w:rFonts w:ascii="Arial" w:hAnsi="Arial" w:cs="Arial"/>
          <w:i/>
          <w:iCs/>
          <w:sz w:val="18"/>
          <w:szCs w:val="18"/>
        </w:rPr>
        <w:t xml:space="preserve">// </w:t>
      </w:r>
      <w:r w:rsidR="007F3805" w:rsidRPr="004713DB">
        <w:rPr>
          <w:rFonts w:ascii="Arial" w:hAnsi="Arial" w:cs="Arial"/>
          <w:i/>
          <w:iCs/>
          <w:sz w:val="18"/>
          <w:szCs w:val="18"/>
          <w:u w:color="000000"/>
        </w:rPr>
        <w:t>MitsubishiElectric_LossnayVL_80_02.jpg</w:t>
      </w:r>
    </w:p>
    <w:p w14:paraId="112FC4C0" w14:textId="77777777" w:rsidR="00B85A50" w:rsidRPr="004713DB" w:rsidRDefault="00B85A50" w:rsidP="00B85A50">
      <w:pPr>
        <w:tabs>
          <w:tab w:val="left" w:pos="4680"/>
          <w:tab w:val="left" w:pos="5400"/>
        </w:tabs>
        <w:spacing w:after="0" w:line="240" w:lineRule="auto"/>
        <w:rPr>
          <w:rFonts w:ascii="Arial" w:eastAsia="Calibri" w:hAnsi="Arial" w:cs="Arial"/>
          <w:sz w:val="18"/>
          <w:szCs w:val="18"/>
          <w:u w:color="000000"/>
          <w:lang w:eastAsia="de-DE"/>
        </w:rPr>
      </w:pPr>
      <w:r w:rsidRPr="004713DB">
        <w:rPr>
          <w:rFonts w:ascii="Arial" w:eastAsia="Calibri" w:hAnsi="Arial" w:cs="Arial"/>
          <w:sz w:val="18"/>
          <w:szCs w:val="18"/>
          <w:u w:color="000000"/>
          <w:lang w:eastAsia="de-DE"/>
        </w:rPr>
        <w:t>Schnell und einfach montiert punktet das dezentrale Lossnay Lüftungssystem mit einem hohen Wärmerückgewinnungsgrad und einer effizienten und energiesparenden Frischluftzufuhr.</w:t>
      </w:r>
    </w:p>
    <w:p w14:paraId="3959C9A0" w14:textId="7E01CE16" w:rsidR="008B7213" w:rsidRPr="004713DB" w:rsidRDefault="005910ED" w:rsidP="00BA0495">
      <w:pPr>
        <w:tabs>
          <w:tab w:val="left" w:pos="4680"/>
          <w:tab w:val="left" w:pos="5400"/>
        </w:tabs>
        <w:spacing w:after="0" w:line="240" w:lineRule="auto"/>
        <w:rPr>
          <w:rFonts w:ascii="Arial" w:hAnsi="Arial" w:cs="Arial"/>
          <w:i/>
          <w:iCs/>
          <w:sz w:val="18"/>
          <w:szCs w:val="18"/>
          <w:highlight w:val="yellow"/>
          <w:u w:color="000000"/>
        </w:rPr>
      </w:pPr>
      <w:r w:rsidRPr="004713DB">
        <w:rPr>
          <w:rFonts w:ascii="Arial" w:hAnsi="Arial" w:cs="Arial"/>
          <w:i/>
          <w:iCs/>
          <w:noProof/>
          <w:sz w:val="18"/>
          <w:szCs w:val="18"/>
          <w:highlight w:val="yellow"/>
          <w:u w:color="000000"/>
        </w:rPr>
        <w:lastRenderedPageBreak/>
        <w:drawing>
          <wp:anchor distT="0" distB="0" distL="114300" distR="114300" simplePos="0" relativeHeight="251659264" behindDoc="0" locked="0" layoutInCell="1" allowOverlap="1" wp14:anchorId="6A3C4EA0" wp14:editId="3687B735">
            <wp:simplePos x="0" y="0"/>
            <wp:positionH relativeFrom="column">
              <wp:posOffset>3025140</wp:posOffset>
            </wp:positionH>
            <wp:positionV relativeFrom="paragraph">
              <wp:posOffset>7620</wp:posOffset>
            </wp:positionV>
            <wp:extent cx="2880000" cy="1918800"/>
            <wp:effectExtent l="0" t="0" r="0" b="5715"/>
            <wp:wrapNone/>
            <wp:docPr id="205061668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anchor>
        </w:drawing>
      </w:r>
      <w:r w:rsidR="00400985" w:rsidRPr="004713DB">
        <w:rPr>
          <w:rFonts w:ascii="Arial" w:hAnsi="Arial" w:cs="Arial"/>
          <w:i/>
          <w:iCs/>
          <w:noProof/>
          <w:sz w:val="18"/>
          <w:szCs w:val="18"/>
          <w:highlight w:val="yellow"/>
          <w:u w:color="000000"/>
        </w:rPr>
        <w:drawing>
          <wp:inline distT="0" distB="0" distL="0" distR="0" wp14:anchorId="44C14371" wp14:editId="652182E6">
            <wp:extent cx="2880000" cy="1918800"/>
            <wp:effectExtent l="0" t="0" r="0" b="5715"/>
            <wp:docPr id="99259863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14:paraId="4B5702A3" w14:textId="22BE6A54" w:rsidR="00400985" w:rsidRPr="004713DB" w:rsidRDefault="00400985" w:rsidP="00BA0495">
      <w:pPr>
        <w:tabs>
          <w:tab w:val="left" w:pos="4680"/>
          <w:tab w:val="left" w:pos="5400"/>
        </w:tabs>
        <w:spacing w:after="0" w:line="240" w:lineRule="auto"/>
        <w:rPr>
          <w:rFonts w:ascii="Arial" w:hAnsi="Arial" w:cs="Arial"/>
          <w:i/>
          <w:iCs/>
          <w:sz w:val="18"/>
          <w:szCs w:val="18"/>
          <w:highlight w:val="yellow"/>
          <w:u w:color="000000"/>
        </w:rPr>
      </w:pPr>
    </w:p>
    <w:p w14:paraId="77E08B6C" w14:textId="56AD179A" w:rsidR="005910ED" w:rsidRPr="004713DB" w:rsidRDefault="009B677D" w:rsidP="005910ED">
      <w:pPr>
        <w:tabs>
          <w:tab w:val="left" w:pos="4680"/>
          <w:tab w:val="left" w:pos="5400"/>
        </w:tabs>
        <w:spacing w:after="0" w:line="240" w:lineRule="auto"/>
        <w:rPr>
          <w:rFonts w:ascii="Arial" w:eastAsia="Calibri" w:hAnsi="Arial" w:cs="Arial"/>
          <w:sz w:val="22"/>
          <w:szCs w:val="22"/>
          <w:u w:color="000000"/>
          <w:lang w:eastAsia="de-DE"/>
        </w:rPr>
      </w:pPr>
      <w:r w:rsidRPr="004713DB">
        <w:rPr>
          <w:rFonts w:ascii="Arial" w:hAnsi="Arial" w:cs="Arial"/>
          <w:i/>
          <w:iCs/>
          <w:sz w:val="18"/>
          <w:szCs w:val="18"/>
          <w:u w:color="000000"/>
        </w:rPr>
        <w:t>MitsubishiElectric_Lossnay_Ambiente_01.jpg</w:t>
      </w:r>
      <w:r w:rsidR="00A82AE0" w:rsidRPr="004713DB">
        <w:rPr>
          <w:rFonts w:ascii="Arial" w:hAnsi="Arial" w:cs="Arial"/>
          <w:i/>
          <w:iCs/>
          <w:sz w:val="18"/>
          <w:szCs w:val="18"/>
          <w:u w:color="000000"/>
        </w:rPr>
        <w:t xml:space="preserve"> // MitsubishiElectric_Lossnay_Ambiente_02.jpg</w:t>
      </w:r>
    </w:p>
    <w:p w14:paraId="0A80672E" w14:textId="77777777" w:rsidR="005910ED" w:rsidRPr="004713DB" w:rsidRDefault="005910ED" w:rsidP="005910ED">
      <w:pPr>
        <w:tabs>
          <w:tab w:val="left" w:pos="4680"/>
          <w:tab w:val="left" w:pos="5400"/>
        </w:tabs>
        <w:spacing w:after="0" w:line="240" w:lineRule="auto"/>
        <w:rPr>
          <w:rFonts w:ascii="Arial" w:eastAsia="Calibri" w:hAnsi="Arial" w:cs="Arial"/>
          <w:sz w:val="18"/>
          <w:szCs w:val="18"/>
          <w:u w:color="000000"/>
          <w:lang w:eastAsia="de-DE"/>
        </w:rPr>
      </w:pPr>
      <w:r w:rsidRPr="004713DB">
        <w:rPr>
          <w:rFonts w:ascii="Arial" w:eastAsia="Calibri" w:hAnsi="Arial" w:cs="Arial"/>
          <w:sz w:val="18"/>
          <w:szCs w:val="18"/>
          <w:u w:color="000000"/>
          <w:lang w:eastAsia="de-DE"/>
        </w:rPr>
        <w:t xml:space="preserve">Das dezentrale Lossnay Lüftungssystem weiß optisch und funktional zu punkten: In schlichtem Design fügt es sich in jedes Raumambiente ein und sorgt für frische, saubere Luft. </w:t>
      </w:r>
    </w:p>
    <w:p w14:paraId="1A4D2CFC" w14:textId="77777777" w:rsidR="005910ED" w:rsidRPr="004713DB" w:rsidRDefault="005910ED" w:rsidP="00BA0495">
      <w:pPr>
        <w:tabs>
          <w:tab w:val="left" w:pos="4680"/>
          <w:tab w:val="left" w:pos="5400"/>
        </w:tabs>
        <w:spacing w:after="0" w:line="240" w:lineRule="auto"/>
        <w:rPr>
          <w:rFonts w:ascii="Arial" w:hAnsi="Arial" w:cs="Arial"/>
          <w:i/>
          <w:iCs/>
          <w:sz w:val="18"/>
          <w:szCs w:val="18"/>
          <w:highlight w:val="yellow"/>
          <w:u w:color="000000"/>
        </w:rPr>
      </w:pPr>
    </w:p>
    <w:p w14:paraId="67B2BBAA" w14:textId="5EDCAD76" w:rsidR="00534EE3" w:rsidRPr="004713DB" w:rsidRDefault="00257DA0" w:rsidP="00F059DB">
      <w:pPr>
        <w:tabs>
          <w:tab w:val="left" w:pos="4680"/>
          <w:tab w:val="left" w:pos="5400"/>
        </w:tabs>
        <w:spacing w:after="0" w:line="240" w:lineRule="auto"/>
        <w:rPr>
          <w:rFonts w:ascii="Arial" w:eastAsia="Calibri" w:hAnsi="Arial" w:cs="Arial"/>
          <w:sz w:val="22"/>
          <w:szCs w:val="22"/>
          <w:u w:color="000000"/>
          <w:lang w:eastAsia="de-DE"/>
        </w:rPr>
      </w:pPr>
      <w:r w:rsidRPr="004713DB">
        <w:rPr>
          <w:rFonts w:ascii="Arial" w:eastAsia="Calibri" w:hAnsi="Arial" w:cs="Arial"/>
          <w:noProof/>
          <w:sz w:val="22"/>
          <w:szCs w:val="22"/>
          <w:u w:color="000000"/>
          <w:lang w:eastAsia="de-DE"/>
        </w:rPr>
        <w:drawing>
          <wp:inline distT="0" distB="0" distL="0" distR="0" wp14:anchorId="7180AEBE" wp14:editId="2ACA1E60">
            <wp:extent cx="3600000" cy="2397600"/>
            <wp:effectExtent l="0" t="0" r="635" b="3175"/>
            <wp:docPr id="62834314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00000" cy="2397600"/>
                    </a:xfrm>
                    <a:prstGeom prst="rect">
                      <a:avLst/>
                    </a:prstGeom>
                    <a:noFill/>
                    <a:ln>
                      <a:noFill/>
                    </a:ln>
                  </pic:spPr>
                </pic:pic>
              </a:graphicData>
            </a:graphic>
          </wp:inline>
        </w:drawing>
      </w:r>
    </w:p>
    <w:p w14:paraId="736E523A" w14:textId="5FE7CECA" w:rsidR="00534EE3" w:rsidRPr="004713DB" w:rsidRDefault="00534EE3" w:rsidP="00F059DB">
      <w:pPr>
        <w:tabs>
          <w:tab w:val="left" w:pos="4680"/>
          <w:tab w:val="left" w:pos="5400"/>
        </w:tabs>
        <w:spacing w:after="0" w:line="240" w:lineRule="auto"/>
        <w:rPr>
          <w:rFonts w:ascii="Arial" w:eastAsia="Calibri" w:hAnsi="Arial" w:cs="Arial"/>
          <w:sz w:val="22"/>
          <w:szCs w:val="22"/>
          <w:u w:color="000000"/>
          <w:lang w:eastAsia="de-DE"/>
        </w:rPr>
      </w:pPr>
    </w:p>
    <w:p w14:paraId="26B13B93" w14:textId="68612077" w:rsidR="00B85A50" w:rsidRPr="004713DB" w:rsidRDefault="003C4AFB" w:rsidP="00B85A50">
      <w:pPr>
        <w:tabs>
          <w:tab w:val="left" w:pos="4680"/>
          <w:tab w:val="left" w:pos="5400"/>
        </w:tabs>
        <w:spacing w:after="0" w:line="240" w:lineRule="auto"/>
        <w:rPr>
          <w:rFonts w:ascii="Arial" w:eastAsia="Calibri" w:hAnsi="Arial" w:cs="Arial"/>
          <w:sz w:val="22"/>
          <w:szCs w:val="22"/>
          <w:u w:color="000000"/>
          <w:lang w:eastAsia="de-DE"/>
        </w:rPr>
      </w:pPr>
      <w:r w:rsidRPr="004713DB">
        <w:rPr>
          <w:rFonts w:ascii="Arial" w:hAnsi="Arial" w:cs="Arial"/>
          <w:i/>
          <w:iCs/>
          <w:sz w:val="18"/>
          <w:szCs w:val="18"/>
          <w:u w:color="000000"/>
        </w:rPr>
        <w:t>MitsubishiElectric_Lossnay_Schalldruckpegel.jpg</w:t>
      </w:r>
    </w:p>
    <w:p w14:paraId="31122161" w14:textId="5E64885E" w:rsidR="00534EE3" w:rsidRPr="004713DB" w:rsidRDefault="004B319C" w:rsidP="00453F37">
      <w:pPr>
        <w:rPr>
          <w:rFonts w:ascii="Arial" w:hAnsi="Arial" w:cs="Arial"/>
          <w:sz w:val="22"/>
          <w:szCs w:val="22"/>
          <w:u w:color="000000"/>
          <w:lang w:eastAsia="de-DE"/>
        </w:rPr>
      </w:pPr>
      <w:r w:rsidRPr="004713DB">
        <w:rPr>
          <w:rFonts w:ascii="Arial" w:eastAsia="Calibri" w:hAnsi="Arial" w:cs="Arial"/>
          <w:sz w:val="18"/>
          <w:szCs w:val="18"/>
          <w:lang w:eastAsia="de-DE"/>
        </w:rPr>
        <w:t xml:space="preserve">Frischluft kann so leise sein: Dank geringer Geräuschentwicklung ist das </w:t>
      </w:r>
      <w:r w:rsidR="00E1381B" w:rsidRPr="004713DB">
        <w:rPr>
          <w:rFonts w:ascii="Arial" w:eastAsia="Calibri" w:hAnsi="Arial" w:cs="Arial"/>
          <w:sz w:val="18"/>
          <w:szCs w:val="18"/>
          <w:lang w:eastAsia="de-DE"/>
        </w:rPr>
        <w:t xml:space="preserve">dezentrale </w:t>
      </w:r>
      <w:r w:rsidRPr="004713DB">
        <w:rPr>
          <w:rFonts w:ascii="Arial" w:eastAsia="Calibri" w:hAnsi="Arial" w:cs="Arial"/>
          <w:sz w:val="18"/>
          <w:szCs w:val="18"/>
          <w:lang w:eastAsia="de-DE"/>
        </w:rPr>
        <w:t xml:space="preserve">Gerät auch für lärmsensible Umgebungen wie Schlaf- und Kinderzimmer eine optimale Wahl. </w:t>
      </w:r>
    </w:p>
    <w:p w14:paraId="726F3946" w14:textId="77777777" w:rsidR="008167B3" w:rsidRDefault="008167B3" w:rsidP="00F059DB">
      <w:pPr>
        <w:tabs>
          <w:tab w:val="left" w:pos="4680"/>
          <w:tab w:val="left" w:pos="5400"/>
        </w:tabs>
        <w:spacing w:after="0" w:line="240" w:lineRule="auto"/>
        <w:rPr>
          <w:rFonts w:ascii="Arial" w:eastAsia="Calibri" w:hAnsi="Arial" w:cs="Arial"/>
          <w:sz w:val="22"/>
          <w:szCs w:val="22"/>
          <w:u w:color="000000"/>
          <w:lang w:eastAsia="de-DE"/>
        </w:rPr>
      </w:pPr>
    </w:p>
    <w:p w14:paraId="3346644A" w14:textId="261926EA" w:rsidR="00704F1E" w:rsidRDefault="000027BD" w:rsidP="00F059DB">
      <w:pPr>
        <w:tabs>
          <w:tab w:val="left" w:pos="4680"/>
          <w:tab w:val="left" w:pos="5400"/>
        </w:tabs>
        <w:spacing w:after="0" w:line="240" w:lineRule="auto"/>
        <w:rPr>
          <w:rFonts w:ascii="Arial" w:eastAsia="Calibri" w:hAnsi="Arial" w:cs="Arial"/>
          <w:sz w:val="22"/>
          <w:szCs w:val="22"/>
          <w:u w:color="000000"/>
          <w:lang w:eastAsia="de-DE"/>
        </w:rPr>
      </w:pPr>
      <w:r>
        <w:rPr>
          <w:rFonts w:ascii="Arial" w:eastAsia="Calibri" w:hAnsi="Arial" w:cs="Arial"/>
          <w:i/>
          <w:iCs/>
          <w:noProof/>
          <w:sz w:val="18"/>
          <w:szCs w:val="18"/>
          <w:u w:color="000000"/>
          <w:lang w:eastAsia="de-DE"/>
        </w:rPr>
        <w:drawing>
          <wp:inline distT="0" distB="0" distL="0" distR="0" wp14:anchorId="2DF69D59" wp14:editId="68FF3DF7">
            <wp:extent cx="1249680" cy="1249680"/>
            <wp:effectExtent l="0" t="0" r="7620" b="7620"/>
            <wp:docPr id="1094619016" name="Grafik 6" descr="Ein Bild, das Muster, Quadrat, Symmetri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19016" name="Grafik 6" descr="Ein Bild, das Muster, Quadrat, Symmetrie, Kunst enthält.&#10;&#10;KI-generierte Inhalte können fehlerhaft sei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49680" cy="1249680"/>
                    </a:xfrm>
                    <a:prstGeom prst="rect">
                      <a:avLst/>
                    </a:prstGeom>
                    <a:noFill/>
                    <a:ln>
                      <a:noFill/>
                    </a:ln>
                  </pic:spPr>
                </pic:pic>
              </a:graphicData>
            </a:graphic>
          </wp:inline>
        </w:drawing>
      </w:r>
    </w:p>
    <w:p w14:paraId="2441DA06" w14:textId="77777777" w:rsidR="00E712BC" w:rsidRDefault="00E712BC" w:rsidP="00F059DB">
      <w:pPr>
        <w:tabs>
          <w:tab w:val="left" w:pos="4680"/>
          <w:tab w:val="left" w:pos="5400"/>
        </w:tabs>
        <w:spacing w:after="0" w:line="240" w:lineRule="auto"/>
        <w:rPr>
          <w:rFonts w:ascii="Arial" w:eastAsia="Calibri" w:hAnsi="Arial" w:cs="Arial"/>
          <w:sz w:val="22"/>
          <w:szCs w:val="22"/>
          <w:u w:color="000000"/>
          <w:lang w:eastAsia="de-DE"/>
        </w:rPr>
      </w:pPr>
    </w:p>
    <w:p w14:paraId="368BD2FA" w14:textId="4210F004" w:rsidR="00E712BC" w:rsidRPr="00E712BC" w:rsidRDefault="00E712BC" w:rsidP="00F059DB">
      <w:pPr>
        <w:tabs>
          <w:tab w:val="left" w:pos="4680"/>
          <w:tab w:val="left" w:pos="5400"/>
        </w:tabs>
        <w:spacing w:after="0" w:line="240" w:lineRule="auto"/>
        <w:rPr>
          <w:rFonts w:ascii="Arial" w:hAnsi="Arial" w:cs="Arial"/>
          <w:i/>
          <w:iCs/>
          <w:sz w:val="18"/>
          <w:szCs w:val="18"/>
          <w:u w:color="000000"/>
        </w:rPr>
      </w:pPr>
      <w:r w:rsidRPr="00E712BC">
        <w:rPr>
          <w:rFonts w:ascii="Arial" w:hAnsi="Arial" w:cs="Arial"/>
          <w:i/>
          <w:iCs/>
          <w:sz w:val="18"/>
          <w:szCs w:val="18"/>
          <w:u w:color="000000"/>
        </w:rPr>
        <w:t>MitsubishiElectric_LossnayLüftungssysteme_Katalog_QRCode.png</w:t>
      </w:r>
    </w:p>
    <w:p w14:paraId="3121CB6E" w14:textId="68868FEA" w:rsidR="00E712BC" w:rsidRDefault="00704F1E" w:rsidP="00F059DB">
      <w:pPr>
        <w:tabs>
          <w:tab w:val="left" w:pos="4680"/>
          <w:tab w:val="left" w:pos="5400"/>
        </w:tabs>
        <w:spacing w:after="0" w:line="240" w:lineRule="auto"/>
        <w:rPr>
          <w:rFonts w:ascii="Arial" w:eastAsia="Calibri" w:hAnsi="Arial" w:cs="Arial"/>
          <w:sz w:val="22"/>
          <w:szCs w:val="22"/>
          <w:u w:color="000000"/>
          <w:lang w:eastAsia="de-DE"/>
        </w:rPr>
      </w:pPr>
      <w:r>
        <w:rPr>
          <w:rFonts w:ascii="Arial" w:eastAsia="Calibri" w:hAnsi="Arial" w:cs="Arial"/>
          <w:sz w:val="18"/>
          <w:szCs w:val="18"/>
          <w:u w:color="000000"/>
          <w:lang w:eastAsia="de-DE"/>
        </w:rPr>
        <w:t>Im Katalog sind d</w:t>
      </w:r>
      <w:r w:rsidRPr="004D5029">
        <w:rPr>
          <w:rFonts w:ascii="Arial" w:eastAsia="Calibri" w:hAnsi="Arial" w:cs="Arial"/>
          <w:sz w:val="18"/>
          <w:szCs w:val="18"/>
          <w:u w:color="000000"/>
          <w:lang w:eastAsia="de-DE"/>
        </w:rPr>
        <w:t>etaillierte Informationen zu den neuen Lossnay Lüftungssystemen</w:t>
      </w:r>
      <w:r>
        <w:rPr>
          <w:rFonts w:ascii="Arial" w:eastAsia="Calibri" w:hAnsi="Arial" w:cs="Arial"/>
          <w:sz w:val="18"/>
          <w:szCs w:val="18"/>
          <w:u w:color="000000"/>
          <w:lang w:eastAsia="de-DE"/>
        </w:rPr>
        <w:t xml:space="preserve"> zu finden.</w:t>
      </w:r>
    </w:p>
    <w:p w14:paraId="46F07B26" w14:textId="77777777" w:rsidR="00E712BC" w:rsidRDefault="00E712BC" w:rsidP="00F059DB">
      <w:pPr>
        <w:tabs>
          <w:tab w:val="left" w:pos="4680"/>
          <w:tab w:val="left" w:pos="5400"/>
        </w:tabs>
        <w:spacing w:after="0" w:line="240" w:lineRule="auto"/>
        <w:rPr>
          <w:rFonts w:ascii="Arial" w:eastAsia="Calibri" w:hAnsi="Arial" w:cs="Arial"/>
          <w:sz w:val="22"/>
          <w:szCs w:val="22"/>
          <w:u w:color="000000"/>
          <w:lang w:eastAsia="de-DE"/>
        </w:rPr>
      </w:pPr>
    </w:p>
    <w:p w14:paraId="34AF6FC1" w14:textId="77777777" w:rsidR="00E712BC" w:rsidRPr="00CB5664" w:rsidRDefault="00E712BC" w:rsidP="00F059DB">
      <w:pPr>
        <w:tabs>
          <w:tab w:val="left" w:pos="4680"/>
          <w:tab w:val="left" w:pos="5400"/>
        </w:tabs>
        <w:spacing w:after="0" w:line="240" w:lineRule="auto"/>
        <w:rPr>
          <w:rFonts w:ascii="Arial" w:eastAsia="Calibri" w:hAnsi="Arial" w:cs="Arial"/>
          <w:sz w:val="22"/>
          <w:szCs w:val="22"/>
          <w:u w:color="000000"/>
          <w:lang w:eastAsia="de-DE"/>
        </w:rPr>
      </w:pPr>
    </w:p>
    <w:p w14:paraId="0F70FF2F" w14:textId="6C6EC7BF" w:rsidR="00A132B2" w:rsidRPr="00A85BA9" w:rsidRDefault="00A132B2" w:rsidP="00F059DB">
      <w:pPr>
        <w:widowControl w:val="0"/>
        <w:suppressAutoHyphens/>
        <w:spacing w:after="0" w:line="240" w:lineRule="auto"/>
        <w:jc w:val="left"/>
        <w:rPr>
          <w:rFonts w:ascii="Arial" w:eastAsia="Calibri" w:hAnsi="Arial" w:cs="Arial"/>
          <w:sz w:val="18"/>
          <w:szCs w:val="18"/>
          <w:u w:color="000000"/>
          <w:lang w:eastAsia="de-DE"/>
        </w:rPr>
      </w:pPr>
    </w:p>
    <w:sectPr w:rsidR="00A132B2" w:rsidRPr="00A85BA9">
      <w:headerReference w:type="default" r:id="rId2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74D36D" w14:textId="77777777" w:rsidR="000519CA" w:rsidRDefault="000519CA">
      <w:pPr>
        <w:spacing w:after="0" w:line="240" w:lineRule="auto"/>
      </w:pPr>
      <w:r>
        <w:separator/>
      </w:r>
    </w:p>
  </w:endnote>
  <w:endnote w:type="continuationSeparator" w:id="0">
    <w:p w14:paraId="7D7A60A2" w14:textId="77777777" w:rsidR="000519CA" w:rsidRDefault="000519CA">
      <w:pPr>
        <w:spacing w:after="0" w:line="240" w:lineRule="auto"/>
      </w:pPr>
      <w:r>
        <w:continuationSeparator/>
      </w:r>
    </w:p>
  </w:endnote>
  <w:endnote w:type="continuationNotice" w:id="1">
    <w:p w14:paraId="7D4FDEE2" w14:textId="77777777" w:rsidR="000519CA" w:rsidRDefault="000519C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8C9249" w14:textId="77777777" w:rsidR="000519CA" w:rsidRDefault="000519CA">
      <w:pPr>
        <w:spacing w:after="0" w:line="240" w:lineRule="auto"/>
      </w:pPr>
      <w:r>
        <w:separator/>
      </w:r>
    </w:p>
  </w:footnote>
  <w:footnote w:type="continuationSeparator" w:id="0">
    <w:p w14:paraId="4D238A4A" w14:textId="77777777" w:rsidR="000519CA" w:rsidRDefault="000519CA">
      <w:pPr>
        <w:spacing w:after="0" w:line="240" w:lineRule="auto"/>
      </w:pPr>
      <w:r>
        <w:continuationSeparator/>
      </w:r>
    </w:p>
  </w:footnote>
  <w:footnote w:type="continuationNotice" w:id="1">
    <w:p w14:paraId="43809DAC" w14:textId="77777777" w:rsidR="000519CA" w:rsidRDefault="000519C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CA80D" w14:textId="77777777" w:rsidR="004A1DC2" w:rsidRDefault="00926839" w:rsidP="00AD5519">
    <w:pPr>
      <w:pStyle w:val="Kopfzeile"/>
      <w:ind w:left="-1620" w:right="-1456"/>
    </w:pPr>
    <w:r w:rsidRPr="00993487">
      <w:rPr>
        <w:rFonts w:ascii="Arial" w:hAnsi="Arial" w:cs="Arial"/>
        <w:noProof/>
        <w:lang w:eastAsia="de-DE"/>
      </w:rPr>
      <w:drawing>
        <wp:anchor distT="0" distB="0" distL="114300" distR="114300" simplePos="0" relativeHeight="251658240" behindDoc="0" locked="0" layoutInCell="1" allowOverlap="1" wp14:anchorId="4D086816" wp14:editId="568DF83F">
          <wp:simplePos x="0" y="0"/>
          <wp:positionH relativeFrom="page">
            <wp:posOffset>807175</wp:posOffset>
          </wp:positionH>
          <wp:positionV relativeFrom="page">
            <wp:posOffset>391795</wp:posOffset>
          </wp:positionV>
          <wp:extent cx="1447800" cy="600710"/>
          <wp:effectExtent l="0" t="0" r="0" b="8890"/>
          <wp:wrapNone/>
          <wp:docPr id="1" name="Picture 57" descr="三菱_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descr="三菱_logo"/>
                  <pic:cNvPicPr>
                    <a:picLocks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7800" cy="600710"/>
                  </a:xfrm>
                  <a:prstGeom prst="rect">
                    <a:avLst/>
                  </a:prstGeom>
                  <a:noFill/>
                </pic:spPr>
              </pic:pic>
            </a:graphicData>
          </a:graphic>
        </wp:anchor>
      </w:drawing>
    </w:r>
  </w:p>
  <w:p w14:paraId="1B47EE57" w14:textId="77777777" w:rsidR="004A1DC2" w:rsidRDefault="00926839" w:rsidP="00AD5519">
    <w:r w:rsidRPr="005B7150">
      <w:rPr>
        <w:noProof/>
        <w:lang w:eastAsia="de-DE"/>
      </w:rPr>
      <w:drawing>
        <wp:inline distT="0" distB="0" distL="0" distR="0" wp14:anchorId="1F797B14" wp14:editId="12738137">
          <wp:extent cx="615950" cy="266700"/>
          <wp:effectExtent l="0" t="0" r="0" b="0"/>
          <wp:docPr id="2" name="Grafik 2"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5B7150">
      <w:rPr>
        <w:noProof/>
        <w:lang w:eastAsia="de-DE"/>
      </w:rPr>
      <w:drawing>
        <wp:inline distT="0" distB="0" distL="0" distR="0" wp14:anchorId="7430D160" wp14:editId="0FDD4B23">
          <wp:extent cx="615950" cy="266700"/>
          <wp:effectExtent l="0" t="0" r="0" b="0"/>
          <wp:docPr id="3" name="Grafik 3"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ja-JP"/>
      </w:rPr>
      <w:t xml:space="preserve"> </w:t>
    </w:r>
  </w:p>
  <w:p w14:paraId="318F3D93" w14:textId="77777777" w:rsidR="004A1DC2" w:rsidRDefault="00926839" w:rsidP="00AD5519">
    <w:pPr>
      <w:tabs>
        <w:tab w:val="left" w:pos="6015"/>
      </w:tabs>
    </w:pPr>
    <w:r>
      <w:tab/>
    </w:r>
  </w:p>
  <w:p w14:paraId="5F39EC32" w14:textId="77777777" w:rsidR="004A1DC2" w:rsidRDefault="004A1DC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EB4783"/>
    <w:multiLevelType w:val="hybridMultilevel"/>
    <w:tmpl w:val="3C1E96F6"/>
    <w:lvl w:ilvl="0" w:tplc="04070005">
      <w:start w:val="1"/>
      <w:numFmt w:val="bullet"/>
      <w:lvlText w:val=""/>
      <w:lvlJc w:val="left"/>
      <w:pPr>
        <w:tabs>
          <w:tab w:val="num" w:pos="720"/>
        </w:tabs>
        <w:ind w:left="720" w:hanging="360"/>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EC929AA"/>
    <w:multiLevelType w:val="hybridMultilevel"/>
    <w:tmpl w:val="F20A28AA"/>
    <w:lvl w:ilvl="0" w:tplc="91B2D214">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0A34286"/>
    <w:multiLevelType w:val="hybridMultilevel"/>
    <w:tmpl w:val="CC2E8470"/>
    <w:lvl w:ilvl="0" w:tplc="7DF47E04">
      <w:start w:val="1"/>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6E85E29"/>
    <w:multiLevelType w:val="hybridMultilevel"/>
    <w:tmpl w:val="E9621368"/>
    <w:lvl w:ilvl="0" w:tplc="723016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70646AD"/>
    <w:multiLevelType w:val="hybridMultilevel"/>
    <w:tmpl w:val="C97C1904"/>
    <w:lvl w:ilvl="0" w:tplc="BC9C6778">
      <w:start w:val="5"/>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9D63DEE"/>
    <w:multiLevelType w:val="hybridMultilevel"/>
    <w:tmpl w:val="9280CF70"/>
    <w:lvl w:ilvl="0" w:tplc="6CD6A58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7345FA1"/>
    <w:multiLevelType w:val="hybridMultilevel"/>
    <w:tmpl w:val="11984272"/>
    <w:lvl w:ilvl="0" w:tplc="A5ECB884">
      <w:start w:val="1"/>
      <w:numFmt w:val="bullet"/>
      <w:lvlText w:val="-"/>
      <w:lvlJc w:val="left"/>
      <w:pPr>
        <w:ind w:left="360" w:hanging="360"/>
      </w:pPr>
      <w:rPr>
        <w:rFonts w:ascii="Arial" w:eastAsiaTheme="minorEastAsia" w:hAnsi="Arial" w:cs="Aria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7" w15:restartNumberingAfterBreak="0">
    <w:nsid w:val="613D3CA2"/>
    <w:multiLevelType w:val="hybridMultilevel"/>
    <w:tmpl w:val="75000858"/>
    <w:lvl w:ilvl="0" w:tplc="298AFD84">
      <w:start w:val="2"/>
      <w:numFmt w:val="bullet"/>
      <w:lvlText w:val=""/>
      <w:lvlJc w:val="left"/>
      <w:pPr>
        <w:ind w:left="720" w:hanging="360"/>
      </w:pPr>
      <w:rPr>
        <w:rFonts w:ascii="Wingdings" w:eastAsia="Calibr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31856A1"/>
    <w:multiLevelType w:val="hybridMultilevel"/>
    <w:tmpl w:val="F5323B48"/>
    <w:lvl w:ilvl="0" w:tplc="C88C1AA8">
      <w:numFmt w:val="bullet"/>
      <w:lvlText w:val=""/>
      <w:lvlJc w:val="left"/>
      <w:pPr>
        <w:ind w:left="720" w:hanging="360"/>
      </w:pPr>
      <w:rPr>
        <w:rFonts w:ascii="Wingdings" w:eastAsia="Calibr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85C5C6A"/>
    <w:multiLevelType w:val="hybridMultilevel"/>
    <w:tmpl w:val="9970D5D2"/>
    <w:lvl w:ilvl="0" w:tplc="FDF0AF1E">
      <w:start w:val="10"/>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69AD4DD8"/>
    <w:multiLevelType w:val="hybridMultilevel"/>
    <w:tmpl w:val="FD4CCFFA"/>
    <w:lvl w:ilvl="0" w:tplc="D4043A2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A8A0E70"/>
    <w:multiLevelType w:val="hybridMultilevel"/>
    <w:tmpl w:val="8A600FDE"/>
    <w:lvl w:ilvl="0" w:tplc="C3C87F84">
      <w:numFmt w:val="bullet"/>
      <w:lvlText w:val="-"/>
      <w:lvlJc w:val="left"/>
      <w:pPr>
        <w:ind w:left="720" w:hanging="360"/>
      </w:pPr>
      <w:rPr>
        <w:rFonts w:ascii="Arial" w:eastAsia="Calibri" w:hAnsi="Arial" w:cs="Aria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76359A9"/>
    <w:multiLevelType w:val="hybridMultilevel"/>
    <w:tmpl w:val="3020A7EE"/>
    <w:lvl w:ilvl="0" w:tplc="7A28E36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53709291">
    <w:abstractNumId w:val="0"/>
  </w:num>
  <w:num w:numId="2" w16cid:durableId="1446072118">
    <w:abstractNumId w:val="5"/>
  </w:num>
  <w:num w:numId="3" w16cid:durableId="1047755222">
    <w:abstractNumId w:val="1"/>
  </w:num>
  <w:num w:numId="4" w16cid:durableId="1719822204">
    <w:abstractNumId w:val="12"/>
  </w:num>
  <w:num w:numId="5" w16cid:durableId="598952797">
    <w:abstractNumId w:val="9"/>
  </w:num>
  <w:num w:numId="6" w16cid:durableId="156649311">
    <w:abstractNumId w:val="2"/>
  </w:num>
  <w:num w:numId="7" w16cid:durableId="2025743665">
    <w:abstractNumId w:val="4"/>
  </w:num>
  <w:num w:numId="8" w16cid:durableId="1033379819">
    <w:abstractNumId w:val="3"/>
  </w:num>
  <w:num w:numId="9" w16cid:durableId="249044396">
    <w:abstractNumId w:val="7"/>
  </w:num>
  <w:num w:numId="10" w16cid:durableId="1424180294">
    <w:abstractNumId w:val="10"/>
  </w:num>
  <w:num w:numId="11" w16cid:durableId="1739161417">
    <w:abstractNumId w:val="11"/>
  </w:num>
  <w:num w:numId="12" w16cid:durableId="1503466760">
    <w:abstractNumId w:val="6"/>
  </w:num>
  <w:num w:numId="13" w16cid:durableId="13476484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71B4"/>
    <w:rsid w:val="0000184C"/>
    <w:rsid w:val="000027BD"/>
    <w:rsid w:val="00003CEB"/>
    <w:rsid w:val="000245EC"/>
    <w:rsid w:val="00025A9C"/>
    <w:rsid w:val="00025E33"/>
    <w:rsid w:val="000320E1"/>
    <w:rsid w:val="00036977"/>
    <w:rsid w:val="00040741"/>
    <w:rsid w:val="00042BC4"/>
    <w:rsid w:val="000444E5"/>
    <w:rsid w:val="000519CA"/>
    <w:rsid w:val="00052692"/>
    <w:rsid w:val="0005765E"/>
    <w:rsid w:val="00060D70"/>
    <w:rsid w:val="00061557"/>
    <w:rsid w:val="00067D33"/>
    <w:rsid w:val="00073F2A"/>
    <w:rsid w:val="000812B4"/>
    <w:rsid w:val="000A13D9"/>
    <w:rsid w:val="000A2B3B"/>
    <w:rsid w:val="000A2EF2"/>
    <w:rsid w:val="000A66D6"/>
    <w:rsid w:val="000A78AB"/>
    <w:rsid w:val="000B3AB9"/>
    <w:rsid w:val="000B4ABB"/>
    <w:rsid w:val="000C0852"/>
    <w:rsid w:val="000C241E"/>
    <w:rsid w:val="000D1291"/>
    <w:rsid w:val="000D1986"/>
    <w:rsid w:val="000D5C5D"/>
    <w:rsid w:val="000E21B9"/>
    <w:rsid w:val="000E31F3"/>
    <w:rsid w:val="000E7313"/>
    <w:rsid w:val="000F0241"/>
    <w:rsid w:val="000F7E58"/>
    <w:rsid w:val="001127B4"/>
    <w:rsid w:val="001165A1"/>
    <w:rsid w:val="00121110"/>
    <w:rsid w:val="00127C58"/>
    <w:rsid w:val="00127D74"/>
    <w:rsid w:val="00130610"/>
    <w:rsid w:val="00135DC9"/>
    <w:rsid w:val="00147B36"/>
    <w:rsid w:val="00151C2F"/>
    <w:rsid w:val="0016679C"/>
    <w:rsid w:val="00171F74"/>
    <w:rsid w:val="00182FDA"/>
    <w:rsid w:val="00183630"/>
    <w:rsid w:val="0018386C"/>
    <w:rsid w:val="00184802"/>
    <w:rsid w:val="00184EC4"/>
    <w:rsid w:val="00186DCA"/>
    <w:rsid w:val="00187F2B"/>
    <w:rsid w:val="001A1141"/>
    <w:rsid w:val="001A2B94"/>
    <w:rsid w:val="001A2EFA"/>
    <w:rsid w:val="001A4FD4"/>
    <w:rsid w:val="001B2944"/>
    <w:rsid w:val="001B573A"/>
    <w:rsid w:val="001C1B88"/>
    <w:rsid w:val="001C3359"/>
    <w:rsid w:val="001C406C"/>
    <w:rsid w:val="001D339F"/>
    <w:rsid w:val="001D68C6"/>
    <w:rsid w:val="001D7DF2"/>
    <w:rsid w:val="001E04E0"/>
    <w:rsid w:val="001E2C27"/>
    <w:rsid w:val="001E3367"/>
    <w:rsid w:val="001E346B"/>
    <w:rsid w:val="001E5FAE"/>
    <w:rsid w:val="001F61A2"/>
    <w:rsid w:val="001F7047"/>
    <w:rsid w:val="002023B5"/>
    <w:rsid w:val="00204A85"/>
    <w:rsid w:val="00205F36"/>
    <w:rsid w:val="002078B3"/>
    <w:rsid w:val="002130F6"/>
    <w:rsid w:val="00214C41"/>
    <w:rsid w:val="00214EE3"/>
    <w:rsid w:val="0021561F"/>
    <w:rsid w:val="00220ED9"/>
    <w:rsid w:val="002240FF"/>
    <w:rsid w:val="00233DDD"/>
    <w:rsid w:val="00242198"/>
    <w:rsid w:val="00247E16"/>
    <w:rsid w:val="002550B3"/>
    <w:rsid w:val="00255C68"/>
    <w:rsid w:val="002575E6"/>
    <w:rsid w:val="00257DA0"/>
    <w:rsid w:val="00260551"/>
    <w:rsid w:val="0026176E"/>
    <w:rsid w:val="002633A1"/>
    <w:rsid w:val="00271A62"/>
    <w:rsid w:val="002731A7"/>
    <w:rsid w:val="00282CE8"/>
    <w:rsid w:val="00290D3E"/>
    <w:rsid w:val="002A599B"/>
    <w:rsid w:val="002B3B85"/>
    <w:rsid w:val="002B486E"/>
    <w:rsid w:val="002C0839"/>
    <w:rsid w:val="002C45E8"/>
    <w:rsid w:val="002C5275"/>
    <w:rsid w:val="002D06A5"/>
    <w:rsid w:val="002D0AC8"/>
    <w:rsid w:val="002D0C04"/>
    <w:rsid w:val="002D28B7"/>
    <w:rsid w:val="002D3023"/>
    <w:rsid w:val="002D314D"/>
    <w:rsid w:val="002E3CE9"/>
    <w:rsid w:val="002E454C"/>
    <w:rsid w:val="002F14E0"/>
    <w:rsid w:val="002F1549"/>
    <w:rsid w:val="002F67EF"/>
    <w:rsid w:val="0031461C"/>
    <w:rsid w:val="003320F7"/>
    <w:rsid w:val="00335185"/>
    <w:rsid w:val="00343823"/>
    <w:rsid w:val="00343976"/>
    <w:rsid w:val="00343B9B"/>
    <w:rsid w:val="00351722"/>
    <w:rsid w:val="00352776"/>
    <w:rsid w:val="00353E7C"/>
    <w:rsid w:val="003571B4"/>
    <w:rsid w:val="00357851"/>
    <w:rsid w:val="003617ED"/>
    <w:rsid w:val="003650E5"/>
    <w:rsid w:val="00366E83"/>
    <w:rsid w:val="00372942"/>
    <w:rsid w:val="003808A8"/>
    <w:rsid w:val="003978FC"/>
    <w:rsid w:val="00397CBA"/>
    <w:rsid w:val="003A6560"/>
    <w:rsid w:val="003A71F4"/>
    <w:rsid w:val="003C4AFB"/>
    <w:rsid w:val="003D1EE5"/>
    <w:rsid w:val="003F3EF3"/>
    <w:rsid w:val="00400985"/>
    <w:rsid w:val="00410835"/>
    <w:rsid w:val="00411291"/>
    <w:rsid w:val="004141BD"/>
    <w:rsid w:val="00427EC1"/>
    <w:rsid w:val="00430DDD"/>
    <w:rsid w:val="00433CA4"/>
    <w:rsid w:val="00441955"/>
    <w:rsid w:val="00445F9C"/>
    <w:rsid w:val="00453F37"/>
    <w:rsid w:val="004566F6"/>
    <w:rsid w:val="004617D5"/>
    <w:rsid w:val="00462D70"/>
    <w:rsid w:val="0046335E"/>
    <w:rsid w:val="004713DB"/>
    <w:rsid w:val="004806AB"/>
    <w:rsid w:val="00480741"/>
    <w:rsid w:val="0048367E"/>
    <w:rsid w:val="0048401B"/>
    <w:rsid w:val="00493282"/>
    <w:rsid w:val="004A1DC2"/>
    <w:rsid w:val="004A21D3"/>
    <w:rsid w:val="004A3E7A"/>
    <w:rsid w:val="004B319C"/>
    <w:rsid w:val="004B3B2E"/>
    <w:rsid w:val="004C02B7"/>
    <w:rsid w:val="004C2A13"/>
    <w:rsid w:val="004C35B8"/>
    <w:rsid w:val="004C543B"/>
    <w:rsid w:val="004D203F"/>
    <w:rsid w:val="004D25E8"/>
    <w:rsid w:val="004E2FA3"/>
    <w:rsid w:val="004E443A"/>
    <w:rsid w:val="004F53B1"/>
    <w:rsid w:val="004F60FB"/>
    <w:rsid w:val="005026FF"/>
    <w:rsid w:val="00502C58"/>
    <w:rsid w:val="005037A8"/>
    <w:rsid w:val="0050517A"/>
    <w:rsid w:val="00505487"/>
    <w:rsid w:val="0051653A"/>
    <w:rsid w:val="00516D07"/>
    <w:rsid w:val="00520ED5"/>
    <w:rsid w:val="005224C7"/>
    <w:rsid w:val="00523245"/>
    <w:rsid w:val="00525D7B"/>
    <w:rsid w:val="00533E99"/>
    <w:rsid w:val="00534EE3"/>
    <w:rsid w:val="00540758"/>
    <w:rsid w:val="00540CF3"/>
    <w:rsid w:val="005416FF"/>
    <w:rsid w:val="00542D12"/>
    <w:rsid w:val="00543FB1"/>
    <w:rsid w:val="00552AD9"/>
    <w:rsid w:val="005655E0"/>
    <w:rsid w:val="0057371A"/>
    <w:rsid w:val="00574601"/>
    <w:rsid w:val="005910ED"/>
    <w:rsid w:val="00593978"/>
    <w:rsid w:val="005A15CB"/>
    <w:rsid w:val="005A6C95"/>
    <w:rsid w:val="005B01CC"/>
    <w:rsid w:val="005B17FE"/>
    <w:rsid w:val="005B3EED"/>
    <w:rsid w:val="005B5852"/>
    <w:rsid w:val="005C0F4A"/>
    <w:rsid w:val="005D15D1"/>
    <w:rsid w:val="005D18A8"/>
    <w:rsid w:val="005E12D1"/>
    <w:rsid w:val="005E5120"/>
    <w:rsid w:val="005F0CF8"/>
    <w:rsid w:val="005F11B5"/>
    <w:rsid w:val="005F164F"/>
    <w:rsid w:val="005F589F"/>
    <w:rsid w:val="00600718"/>
    <w:rsid w:val="006052F1"/>
    <w:rsid w:val="00624988"/>
    <w:rsid w:val="006255FF"/>
    <w:rsid w:val="006304CD"/>
    <w:rsid w:val="0063370A"/>
    <w:rsid w:val="0063487B"/>
    <w:rsid w:val="00651A25"/>
    <w:rsid w:val="00657160"/>
    <w:rsid w:val="006654DA"/>
    <w:rsid w:val="006661BE"/>
    <w:rsid w:val="0067180A"/>
    <w:rsid w:val="00672E94"/>
    <w:rsid w:val="00677FBE"/>
    <w:rsid w:val="00681FD0"/>
    <w:rsid w:val="0068266D"/>
    <w:rsid w:val="00685FD8"/>
    <w:rsid w:val="0068625F"/>
    <w:rsid w:val="006948DA"/>
    <w:rsid w:val="006A1420"/>
    <w:rsid w:val="006B64B8"/>
    <w:rsid w:val="006C0F85"/>
    <w:rsid w:val="006C12B4"/>
    <w:rsid w:val="006C3647"/>
    <w:rsid w:val="006D3532"/>
    <w:rsid w:val="006E19F9"/>
    <w:rsid w:val="006F7D0C"/>
    <w:rsid w:val="00701B0D"/>
    <w:rsid w:val="00703EC6"/>
    <w:rsid w:val="00704F1E"/>
    <w:rsid w:val="00713FB6"/>
    <w:rsid w:val="00714874"/>
    <w:rsid w:val="00716D7F"/>
    <w:rsid w:val="00717E76"/>
    <w:rsid w:val="00721A60"/>
    <w:rsid w:val="00722CF3"/>
    <w:rsid w:val="00723C6D"/>
    <w:rsid w:val="00724050"/>
    <w:rsid w:val="00726012"/>
    <w:rsid w:val="0073044C"/>
    <w:rsid w:val="0073360E"/>
    <w:rsid w:val="00737A6A"/>
    <w:rsid w:val="00740DCB"/>
    <w:rsid w:val="00745E15"/>
    <w:rsid w:val="00770EB9"/>
    <w:rsid w:val="00787723"/>
    <w:rsid w:val="00787C20"/>
    <w:rsid w:val="0079116C"/>
    <w:rsid w:val="00791C6C"/>
    <w:rsid w:val="00792EAB"/>
    <w:rsid w:val="0079670D"/>
    <w:rsid w:val="00797AE6"/>
    <w:rsid w:val="007A080E"/>
    <w:rsid w:val="007A176E"/>
    <w:rsid w:val="007B6BA4"/>
    <w:rsid w:val="007C41E4"/>
    <w:rsid w:val="007D2059"/>
    <w:rsid w:val="007D2741"/>
    <w:rsid w:val="007D72AA"/>
    <w:rsid w:val="007E4E0A"/>
    <w:rsid w:val="007F23CE"/>
    <w:rsid w:val="007F2E0B"/>
    <w:rsid w:val="007F3805"/>
    <w:rsid w:val="00803F56"/>
    <w:rsid w:val="00806F83"/>
    <w:rsid w:val="008141BF"/>
    <w:rsid w:val="008167B3"/>
    <w:rsid w:val="008316DF"/>
    <w:rsid w:val="00837180"/>
    <w:rsid w:val="00841369"/>
    <w:rsid w:val="008441C4"/>
    <w:rsid w:val="00847F14"/>
    <w:rsid w:val="008627E8"/>
    <w:rsid w:val="008678A9"/>
    <w:rsid w:val="008722DB"/>
    <w:rsid w:val="00881F46"/>
    <w:rsid w:val="00882074"/>
    <w:rsid w:val="008877BB"/>
    <w:rsid w:val="008925CC"/>
    <w:rsid w:val="008A3962"/>
    <w:rsid w:val="008A69BC"/>
    <w:rsid w:val="008A7C46"/>
    <w:rsid w:val="008B40FD"/>
    <w:rsid w:val="008B557F"/>
    <w:rsid w:val="008B580E"/>
    <w:rsid w:val="008B7213"/>
    <w:rsid w:val="008C455B"/>
    <w:rsid w:val="008D028A"/>
    <w:rsid w:val="008D0EB4"/>
    <w:rsid w:val="008D1BD7"/>
    <w:rsid w:val="008D2701"/>
    <w:rsid w:val="008D482B"/>
    <w:rsid w:val="008F0E87"/>
    <w:rsid w:val="008F3686"/>
    <w:rsid w:val="008F580B"/>
    <w:rsid w:val="008F72AC"/>
    <w:rsid w:val="00904C44"/>
    <w:rsid w:val="00913DA6"/>
    <w:rsid w:val="00925BA7"/>
    <w:rsid w:val="00926839"/>
    <w:rsid w:val="0093134A"/>
    <w:rsid w:val="00935630"/>
    <w:rsid w:val="0094284C"/>
    <w:rsid w:val="00951CC1"/>
    <w:rsid w:val="00953849"/>
    <w:rsid w:val="009541E3"/>
    <w:rsid w:val="00956E6A"/>
    <w:rsid w:val="00960D39"/>
    <w:rsid w:val="00960EE3"/>
    <w:rsid w:val="0096321A"/>
    <w:rsid w:val="009637D3"/>
    <w:rsid w:val="00972BC9"/>
    <w:rsid w:val="00975F32"/>
    <w:rsid w:val="009807F4"/>
    <w:rsid w:val="009910A6"/>
    <w:rsid w:val="00993EBC"/>
    <w:rsid w:val="009B2490"/>
    <w:rsid w:val="009B2644"/>
    <w:rsid w:val="009B677D"/>
    <w:rsid w:val="009D1E15"/>
    <w:rsid w:val="009D2187"/>
    <w:rsid w:val="009D229C"/>
    <w:rsid w:val="009E151A"/>
    <w:rsid w:val="009E161E"/>
    <w:rsid w:val="009E1791"/>
    <w:rsid w:val="009E324E"/>
    <w:rsid w:val="009E4CA9"/>
    <w:rsid w:val="009E55DD"/>
    <w:rsid w:val="009E76AC"/>
    <w:rsid w:val="009F7BA2"/>
    <w:rsid w:val="00A132B2"/>
    <w:rsid w:val="00A1781D"/>
    <w:rsid w:val="00A21C7E"/>
    <w:rsid w:val="00A23364"/>
    <w:rsid w:val="00A329BD"/>
    <w:rsid w:val="00A34C6F"/>
    <w:rsid w:val="00A363C6"/>
    <w:rsid w:val="00A4699A"/>
    <w:rsid w:val="00A5002C"/>
    <w:rsid w:val="00A56271"/>
    <w:rsid w:val="00A568B6"/>
    <w:rsid w:val="00A674B5"/>
    <w:rsid w:val="00A708FE"/>
    <w:rsid w:val="00A72232"/>
    <w:rsid w:val="00A73F06"/>
    <w:rsid w:val="00A76535"/>
    <w:rsid w:val="00A81ED2"/>
    <w:rsid w:val="00A82AE0"/>
    <w:rsid w:val="00A85BA9"/>
    <w:rsid w:val="00AA0386"/>
    <w:rsid w:val="00AA2A3E"/>
    <w:rsid w:val="00AA721A"/>
    <w:rsid w:val="00AB1281"/>
    <w:rsid w:val="00AB1850"/>
    <w:rsid w:val="00AB24D9"/>
    <w:rsid w:val="00AB6FFD"/>
    <w:rsid w:val="00AC570A"/>
    <w:rsid w:val="00AC699A"/>
    <w:rsid w:val="00AC788F"/>
    <w:rsid w:val="00AD13A0"/>
    <w:rsid w:val="00AD38E3"/>
    <w:rsid w:val="00AE0BC6"/>
    <w:rsid w:val="00AE45A7"/>
    <w:rsid w:val="00AE6560"/>
    <w:rsid w:val="00AE65A5"/>
    <w:rsid w:val="00AF5AD2"/>
    <w:rsid w:val="00AF63CD"/>
    <w:rsid w:val="00AF7960"/>
    <w:rsid w:val="00B127E2"/>
    <w:rsid w:val="00B128A4"/>
    <w:rsid w:val="00B14A33"/>
    <w:rsid w:val="00B155BF"/>
    <w:rsid w:val="00B16D8F"/>
    <w:rsid w:val="00B30027"/>
    <w:rsid w:val="00B32752"/>
    <w:rsid w:val="00B34D81"/>
    <w:rsid w:val="00B37825"/>
    <w:rsid w:val="00B408C1"/>
    <w:rsid w:val="00B46188"/>
    <w:rsid w:val="00B55C77"/>
    <w:rsid w:val="00B574B5"/>
    <w:rsid w:val="00B61114"/>
    <w:rsid w:val="00B63359"/>
    <w:rsid w:val="00B65785"/>
    <w:rsid w:val="00B76342"/>
    <w:rsid w:val="00B77AC4"/>
    <w:rsid w:val="00B83666"/>
    <w:rsid w:val="00B85A50"/>
    <w:rsid w:val="00B87545"/>
    <w:rsid w:val="00B87FD7"/>
    <w:rsid w:val="00B95E96"/>
    <w:rsid w:val="00BA0495"/>
    <w:rsid w:val="00BA153D"/>
    <w:rsid w:val="00BA1B71"/>
    <w:rsid w:val="00BB19A7"/>
    <w:rsid w:val="00BB51E2"/>
    <w:rsid w:val="00BC036E"/>
    <w:rsid w:val="00BC045D"/>
    <w:rsid w:val="00BC4C05"/>
    <w:rsid w:val="00BD0911"/>
    <w:rsid w:val="00BD38EC"/>
    <w:rsid w:val="00BD4549"/>
    <w:rsid w:val="00BD681C"/>
    <w:rsid w:val="00BD77D9"/>
    <w:rsid w:val="00BD794F"/>
    <w:rsid w:val="00BE642E"/>
    <w:rsid w:val="00BF2CC1"/>
    <w:rsid w:val="00BF3A89"/>
    <w:rsid w:val="00BF4359"/>
    <w:rsid w:val="00C001F0"/>
    <w:rsid w:val="00C02D68"/>
    <w:rsid w:val="00C265ED"/>
    <w:rsid w:val="00C32689"/>
    <w:rsid w:val="00C32B22"/>
    <w:rsid w:val="00C377C2"/>
    <w:rsid w:val="00C44165"/>
    <w:rsid w:val="00C456D0"/>
    <w:rsid w:val="00C45D5F"/>
    <w:rsid w:val="00C50857"/>
    <w:rsid w:val="00C50F50"/>
    <w:rsid w:val="00C55EB8"/>
    <w:rsid w:val="00C6316B"/>
    <w:rsid w:val="00C64E76"/>
    <w:rsid w:val="00C66687"/>
    <w:rsid w:val="00C7274C"/>
    <w:rsid w:val="00C75732"/>
    <w:rsid w:val="00C86B77"/>
    <w:rsid w:val="00C872D2"/>
    <w:rsid w:val="00CA0CCD"/>
    <w:rsid w:val="00CA0D36"/>
    <w:rsid w:val="00CA4231"/>
    <w:rsid w:val="00CB08E1"/>
    <w:rsid w:val="00CB0EDD"/>
    <w:rsid w:val="00CB47CA"/>
    <w:rsid w:val="00CB5664"/>
    <w:rsid w:val="00CC18A1"/>
    <w:rsid w:val="00CC2EA8"/>
    <w:rsid w:val="00CD375A"/>
    <w:rsid w:val="00CF4E38"/>
    <w:rsid w:val="00CF5F87"/>
    <w:rsid w:val="00D00233"/>
    <w:rsid w:val="00D003C6"/>
    <w:rsid w:val="00D02197"/>
    <w:rsid w:val="00D04380"/>
    <w:rsid w:val="00D06812"/>
    <w:rsid w:val="00D13DB8"/>
    <w:rsid w:val="00D21CA9"/>
    <w:rsid w:val="00D234F1"/>
    <w:rsid w:val="00D328DD"/>
    <w:rsid w:val="00D500C7"/>
    <w:rsid w:val="00D51FDE"/>
    <w:rsid w:val="00D56A2F"/>
    <w:rsid w:val="00D56C23"/>
    <w:rsid w:val="00D661B1"/>
    <w:rsid w:val="00D67DED"/>
    <w:rsid w:val="00D7101F"/>
    <w:rsid w:val="00D71FD1"/>
    <w:rsid w:val="00D72635"/>
    <w:rsid w:val="00D7596D"/>
    <w:rsid w:val="00D9197D"/>
    <w:rsid w:val="00D92307"/>
    <w:rsid w:val="00D92355"/>
    <w:rsid w:val="00D93BB0"/>
    <w:rsid w:val="00D96CF5"/>
    <w:rsid w:val="00DA04FD"/>
    <w:rsid w:val="00DA2C3B"/>
    <w:rsid w:val="00DA3402"/>
    <w:rsid w:val="00DA69E4"/>
    <w:rsid w:val="00DA6B0A"/>
    <w:rsid w:val="00DB18F5"/>
    <w:rsid w:val="00DB2371"/>
    <w:rsid w:val="00DB2C70"/>
    <w:rsid w:val="00DB5087"/>
    <w:rsid w:val="00DB6A6A"/>
    <w:rsid w:val="00DD1DAF"/>
    <w:rsid w:val="00DD70F1"/>
    <w:rsid w:val="00DE1A12"/>
    <w:rsid w:val="00DF367B"/>
    <w:rsid w:val="00E0053C"/>
    <w:rsid w:val="00E020A8"/>
    <w:rsid w:val="00E02D56"/>
    <w:rsid w:val="00E04749"/>
    <w:rsid w:val="00E10B77"/>
    <w:rsid w:val="00E122F2"/>
    <w:rsid w:val="00E1381B"/>
    <w:rsid w:val="00E1762A"/>
    <w:rsid w:val="00E2090C"/>
    <w:rsid w:val="00E3060B"/>
    <w:rsid w:val="00E31061"/>
    <w:rsid w:val="00E467E2"/>
    <w:rsid w:val="00E50935"/>
    <w:rsid w:val="00E5717B"/>
    <w:rsid w:val="00E6361F"/>
    <w:rsid w:val="00E7091B"/>
    <w:rsid w:val="00E712BC"/>
    <w:rsid w:val="00E80832"/>
    <w:rsid w:val="00E8634A"/>
    <w:rsid w:val="00E93EE0"/>
    <w:rsid w:val="00E954C3"/>
    <w:rsid w:val="00E95A0E"/>
    <w:rsid w:val="00E95F67"/>
    <w:rsid w:val="00EA007E"/>
    <w:rsid w:val="00EA5D96"/>
    <w:rsid w:val="00EB0083"/>
    <w:rsid w:val="00EB0D86"/>
    <w:rsid w:val="00EB203E"/>
    <w:rsid w:val="00EB2DBA"/>
    <w:rsid w:val="00EB7C44"/>
    <w:rsid w:val="00EC1017"/>
    <w:rsid w:val="00EC53EF"/>
    <w:rsid w:val="00ED22E6"/>
    <w:rsid w:val="00EE308D"/>
    <w:rsid w:val="00EE48DA"/>
    <w:rsid w:val="00EF064E"/>
    <w:rsid w:val="00EF0E7C"/>
    <w:rsid w:val="00EF1591"/>
    <w:rsid w:val="00F01B59"/>
    <w:rsid w:val="00F03776"/>
    <w:rsid w:val="00F0431E"/>
    <w:rsid w:val="00F059DB"/>
    <w:rsid w:val="00F06442"/>
    <w:rsid w:val="00F11ED7"/>
    <w:rsid w:val="00F15438"/>
    <w:rsid w:val="00F208A5"/>
    <w:rsid w:val="00F25572"/>
    <w:rsid w:val="00F2603C"/>
    <w:rsid w:val="00F271C4"/>
    <w:rsid w:val="00F36342"/>
    <w:rsid w:val="00F37BCD"/>
    <w:rsid w:val="00F52B3D"/>
    <w:rsid w:val="00F608EA"/>
    <w:rsid w:val="00F80CF3"/>
    <w:rsid w:val="00F8321B"/>
    <w:rsid w:val="00F848B4"/>
    <w:rsid w:val="00F97517"/>
    <w:rsid w:val="00FA1779"/>
    <w:rsid w:val="00FA2153"/>
    <w:rsid w:val="00FA22A5"/>
    <w:rsid w:val="00FA449B"/>
    <w:rsid w:val="00FA57C4"/>
    <w:rsid w:val="00FB4595"/>
    <w:rsid w:val="00FC274D"/>
    <w:rsid w:val="00FC3D70"/>
    <w:rsid w:val="00FC4EAD"/>
    <w:rsid w:val="00FC550B"/>
    <w:rsid w:val="00FD16D5"/>
    <w:rsid w:val="00FD1A0F"/>
    <w:rsid w:val="00FD7572"/>
    <w:rsid w:val="00FD75DD"/>
    <w:rsid w:val="00FE291F"/>
    <w:rsid w:val="00FE7FEC"/>
    <w:rsid w:val="00FF08A6"/>
    <w:rsid w:val="00FF2191"/>
    <w:rsid w:val="00FF2F81"/>
    <w:rsid w:val="00FF451A"/>
    <w:rsid w:val="012F3BA8"/>
    <w:rsid w:val="024CC033"/>
    <w:rsid w:val="041D7248"/>
    <w:rsid w:val="0643FFDB"/>
    <w:rsid w:val="06DBC7CA"/>
    <w:rsid w:val="08710C51"/>
    <w:rsid w:val="09F66CA6"/>
    <w:rsid w:val="0AFF240B"/>
    <w:rsid w:val="0BA14C57"/>
    <w:rsid w:val="0CA45AEE"/>
    <w:rsid w:val="0D46B318"/>
    <w:rsid w:val="11C0A4D5"/>
    <w:rsid w:val="12690851"/>
    <w:rsid w:val="165914D7"/>
    <w:rsid w:val="19D54CB9"/>
    <w:rsid w:val="1B5DB796"/>
    <w:rsid w:val="1DDD7936"/>
    <w:rsid w:val="1E2AE166"/>
    <w:rsid w:val="1E3B9787"/>
    <w:rsid w:val="1E3E7780"/>
    <w:rsid w:val="1E8971DC"/>
    <w:rsid w:val="2191C98A"/>
    <w:rsid w:val="21E19677"/>
    <w:rsid w:val="21FFDFA3"/>
    <w:rsid w:val="23A20DD0"/>
    <w:rsid w:val="24C4A459"/>
    <w:rsid w:val="25D7057A"/>
    <w:rsid w:val="267C4100"/>
    <w:rsid w:val="2779070B"/>
    <w:rsid w:val="28075BD3"/>
    <w:rsid w:val="2823A96F"/>
    <w:rsid w:val="2AA40FB7"/>
    <w:rsid w:val="2AC26333"/>
    <w:rsid w:val="2AF0E963"/>
    <w:rsid w:val="2AFB64C5"/>
    <w:rsid w:val="2B445F8A"/>
    <w:rsid w:val="2BB03224"/>
    <w:rsid w:val="2C0174BF"/>
    <w:rsid w:val="2F1A7EFB"/>
    <w:rsid w:val="32F0E1CB"/>
    <w:rsid w:val="33CE22E5"/>
    <w:rsid w:val="34854B8E"/>
    <w:rsid w:val="3A3D3F1E"/>
    <w:rsid w:val="3C011C79"/>
    <w:rsid w:val="3C54D983"/>
    <w:rsid w:val="42710E0C"/>
    <w:rsid w:val="439E361E"/>
    <w:rsid w:val="48A66613"/>
    <w:rsid w:val="4A994056"/>
    <w:rsid w:val="4C7199A4"/>
    <w:rsid w:val="4D6C21B2"/>
    <w:rsid w:val="4E46023A"/>
    <w:rsid w:val="4ECDE892"/>
    <w:rsid w:val="4F9EDE7D"/>
    <w:rsid w:val="4FCBF5E6"/>
    <w:rsid w:val="50B041EA"/>
    <w:rsid w:val="50B95389"/>
    <w:rsid w:val="51FB21FB"/>
    <w:rsid w:val="52FD04B7"/>
    <w:rsid w:val="547D7EC5"/>
    <w:rsid w:val="5531461F"/>
    <w:rsid w:val="56488A36"/>
    <w:rsid w:val="5A4BE404"/>
    <w:rsid w:val="5BCD49F3"/>
    <w:rsid w:val="5D4E0732"/>
    <w:rsid w:val="68091300"/>
    <w:rsid w:val="6880780E"/>
    <w:rsid w:val="699987FE"/>
    <w:rsid w:val="6E19D263"/>
    <w:rsid w:val="6F809B94"/>
    <w:rsid w:val="73FA856F"/>
    <w:rsid w:val="742878BB"/>
    <w:rsid w:val="7565F4E5"/>
    <w:rsid w:val="7586C95D"/>
    <w:rsid w:val="75CB9601"/>
    <w:rsid w:val="77044C82"/>
    <w:rsid w:val="7833126F"/>
    <w:rsid w:val="7883BCE8"/>
    <w:rsid w:val="78F6121C"/>
    <w:rsid w:val="7A0B5B71"/>
    <w:rsid w:val="7E1CFC11"/>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7EC3A9"/>
  <w15:docId w15:val="{66953915-21E3-3542-AE49-F113C655B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de-DE"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85A50"/>
  </w:style>
  <w:style w:type="paragraph" w:styleId="berschrift1">
    <w:name w:val="heading 1"/>
    <w:basedOn w:val="Standard"/>
    <w:next w:val="Standard"/>
    <w:link w:val="berschrift1Zchn"/>
    <w:uiPriority w:val="9"/>
    <w:qFormat/>
    <w:rsid w:val="000245EC"/>
    <w:pPr>
      <w:spacing w:before="300" w:after="40"/>
      <w:jc w:val="left"/>
      <w:outlineLvl w:val="0"/>
    </w:pPr>
    <w:rPr>
      <w:smallCaps/>
      <w:spacing w:val="5"/>
      <w:sz w:val="32"/>
      <w:szCs w:val="32"/>
    </w:rPr>
  </w:style>
  <w:style w:type="paragraph" w:styleId="berschrift2">
    <w:name w:val="heading 2"/>
    <w:basedOn w:val="Standard"/>
    <w:next w:val="Standard"/>
    <w:link w:val="berschrift2Zchn"/>
    <w:uiPriority w:val="9"/>
    <w:semiHidden/>
    <w:unhideWhenUsed/>
    <w:qFormat/>
    <w:rsid w:val="000245EC"/>
    <w:pPr>
      <w:spacing w:before="240" w:after="80"/>
      <w:jc w:val="left"/>
      <w:outlineLvl w:val="1"/>
    </w:pPr>
    <w:rPr>
      <w:smallCaps/>
      <w:spacing w:val="5"/>
      <w:sz w:val="28"/>
      <w:szCs w:val="28"/>
    </w:rPr>
  </w:style>
  <w:style w:type="paragraph" w:styleId="berschrift3">
    <w:name w:val="heading 3"/>
    <w:basedOn w:val="Standard"/>
    <w:next w:val="Standard"/>
    <w:link w:val="berschrift3Zchn"/>
    <w:uiPriority w:val="9"/>
    <w:semiHidden/>
    <w:unhideWhenUsed/>
    <w:qFormat/>
    <w:rsid w:val="000245EC"/>
    <w:pPr>
      <w:spacing w:after="0"/>
      <w:jc w:val="left"/>
      <w:outlineLvl w:val="2"/>
    </w:pPr>
    <w:rPr>
      <w:smallCaps/>
      <w:spacing w:val="5"/>
      <w:sz w:val="24"/>
      <w:szCs w:val="24"/>
    </w:rPr>
  </w:style>
  <w:style w:type="paragraph" w:styleId="berschrift4">
    <w:name w:val="heading 4"/>
    <w:basedOn w:val="Standard"/>
    <w:next w:val="Standard"/>
    <w:link w:val="berschrift4Zchn"/>
    <w:uiPriority w:val="9"/>
    <w:semiHidden/>
    <w:unhideWhenUsed/>
    <w:qFormat/>
    <w:rsid w:val="000245EC"/>
    <w:pPr>
      <w:spacing w:before="240" w:after="0"/>
      <w:jc w:val="left"/>
      <w:outlineLvl w:val="3"/>
    </w:pPr>
    <w:rPr>
      <w:smallCaps/>
      <w:spacing w:val="10"/>
      <w:sz w:val="22"/>
      <w:szCs w:val="22"/>
    </w:rPr>
  </w:style>
  <w:style w:type="paragraph" w:styleId="berschrift5">
    <w:name w:val="heading 5"/>
    <w:basedOn w:val="Standard"/>
    <w:next w:val="Standard"/>
    <w:link w:val="berschrift5Zchn"/>
    <w:uiPriority w:val="9"/>
    <w:semiHidden/>
    <w:unhideWhenUsed/>
    <w:qFormat/>
    <w:rsid w:val="000245EC"/>
    <w:pPr>
      <w:spacing w:before="200" w:after="0"/>
      <w:jc w:val="left"/>
      <w:outlineLvl w:val="4"/>
    </w:pPr>
    <w:rPr>
      <w:smallCaps/>
      <w:color w:val="3691AA" w:themeColor="accent2" w:themeShade="BF"/>
      <w:spacing w:val="10"/>
      <w:sz w:val="22"/>
      <w:szCs w:val="26"/>
    </w:rPr>
  </w:style>
  <w:style w:type="paragraph" w:styleId="berschrift6">
    <w:name w:val="heading 6"/>
    <w:basedOn w:val="Standard"/>
    <w:next w:val="Standard"/>
    <w:link w:val="berschrift6Zchn"/>
    <w:uiPriority w:val="9"/>
    <w:semiHidden/>
    <w:unhideWhenUsed/>
    <w:qFormat/>
    <w:rsid w:val="000245EC"/>
    <w:pPr>
      <w:spacing w:after="0"/>
      <w:jc w:val="left"/>
      <w:outlineLvl w:val="5"/>
    </w:pPr>
    <w:rPr>
      <w:smallCaps/>
      <w:color w:val="60B5CC" w:themeColor="accent2"/>
      <w:spacing w:val="5"/>
      <w:sz w:val="22"/>
    </w:rPr>
  </w:style>
  <w:style w:type="paragraph" w:styleId="berschrift7">
    <w:name w:val="heading 7"/>
    <w:basedOn w:val="Standard"/>
    <w:next w:val="Standard"/>
    <w:link w:val="berschrift7Zchn"/>
    <w:uiPriority w:val="9"/>
    <w:semiHidden/>
    <w:unhideWhenUsed/>
    <w:qFormat/>
    <w:rsid w:val="000245EC"/>
    <w:pPr>
      <w:spacing w:after="0"/>
      <w:jc w:val="left"/>
      <w:outlineLvl w:val="6"/>
    </w:pPr>
    <w:rPr>
      <w:b/>
      <w:smallCaps/>
      <w:color w:val="60B5CC" w:themeColor="accent2"/>
      <w:spacing w:val="10"/>
    </w:rPr>
  </w:style>
  <w:style w:type="paragraph" w:styleId="berschrift8">
    <w:name w:val="heading 8"/>
    <w:basedOn w:val="Standard"/>
    <w:next w:val="Standard"/>
    <w:link w:val="berschrift8Zchn"/>
    <w:uiPriority w:val="9"/>
    <w:semiHidden/>
    <w:unhideWhenUsed/>
    <w:qFormat/>
    <w:rsid w:val="000245EC"/>
    <w:pPr>
      <w:spacing w:after="0"/>
      <w:jc w:val="left"/>
      <w:outlineLvl w:val="7"/>
    </w:pPr>
    <w:rPr>
      <w:b/>
      <w:i/>
      <w:smallCaps/>
      <w:color w:val="3691AA" w:themeColor="accent2" w:themeShade="BF"/>
    </w:rPr>
  </w:style>
  <w:style w:type="paragraph" w:styleId="berschrift9">
    <w:name w:val="heading 9"/>
    <w:basedOn w:val="Standard"/>
    <w:next w:val="Standard"/>
    <w:link w:val="berschrift9Zchn"/>
    <w:uiPriority w:val="9"/>
    <w:semiHidden/>
    <w:unhideWhenUsed/>
    <w:qFormat/>
    <w:rsid w:val="000245EC"/>
    <w:pPr>
      <w:spacing w:after="0"/>
      <w:jc w:val="left"/>
      <w:outlineLvl w:val="8"/>
    </w:pPr>
    <w:rPr>
      <w:b/>
      <w:i/>
      <w:smallCaps/>
      <w:color w:val="246071" w:themeColor="accent2"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245EC"/>
    <w:rPr>
      <w:smallCaps/>
      <w:spacing w:val="5"/>
      <w:sz w:val="32"/>
      <w:szCs w:val="32"/>
    </w:rPr>
  </w:style>
  <w:style w:type="character" w:customStyle="1" w:styleId="berschrift2Zchn">
    <w:name w:val="Überschrift 2 Zchn"/>
    <w:basedOn w:val="Absatz-Standardschriftart"/>
    <w:link w:val="berschrift2"/>
    <w:uiPriority w:val="9"/>
    <w:semiHidden/>
    <w:rsid w:val="000245EC"/>
    <w:rPr>
      <w:smallCaps/>
      <w:spacing w:val="5"/>
      <w:sz w:val="28"/>
      <w:szCs w:val="28"/>
    </w:rPr>
  </w:style>
  <w:style w:type="character" w:customStyle="1" w:styleId="berschrift3Zchn">
    <w:name w:val="Überschrift 3 Zchn"/>
    <w:basedOn w:val="Absatz-Standardschriftart"/>
    <w:link w:val="berschrift3"/>
    <w:uiPriority w:val="9"/>
    <w:semiHidden/>
    <w:rsid w:val="000245EC"/>
    <w:rPr>
      <w:smallCaps/>
      <w:spacing w:val="5"/>
      <w:sz w:val="24"/>
      <w:szCs w:val="24"/>
    </w:rPr>
  </w:style>
  <w:style w:type="character" w:customStyle="1" w:styleId="berschrift4Zchn">
    <w:name w:val="Überschrift 4 Zchn"/>
    <w:basedOn w:val="Absatz-Standardschriftart"/>
    <w:link w:val="berschrift4"/>
    <w:uiPriority w:val="9"/>
    <w:semiHidden/>
    <w:rsid w:val="000245EC"/>
    <w:rPr>
      <w:smallCaps/>
      <w:spacing w:val="10"/>
      <w:sz w:val="22"/>
      <w:szCs w:val="22"/>
    </w:rPr>
  </w:style>
  <w:style w:type="character" w:customStyle="1" w:styleId="berschrift5Zchn">
    <w:name w:val="Überschrift 5 Zchn"/>
    <w:basedOn w:val="Absatz-Standardschriftart"/>
    <w:link w:val="berschrift5"/>
    <w:uiPriority w:val="9"/>
    <w:semiHidden/>
    <w:rsid w:val="000245EC"/>
    <w:rPr>
      <w:smallCaps/>
      <w:color w:val="3691AA" w:themeColor="accent2" w:themeShade="BF"/>
      <w:spacing w:val="10"/>
      <w:sz w:val="22"/>
      <w:szCs w:val="26"/>
    </w:rPr>
  </w:style>
  <w:style w:type="character" w:customStyle="1" w:styleId="berschrift6Zchn">
    <w:name w:val="Überschrift 6 Zchn"/>
    <w:basedOn w:val="Absatz-Standardschriftart"/>
    <w:link w:val="berschrift6"/>
    <w:uiPriority w:val="9"/>
    <w:semiHidden/>
    <w:rsid w:val="000245EC"/>
    <w:rPr>
      <w:smallCaps/>
      <w:color w:val="60B5CC" w:themeColor="accent2"/>
      <w:spacing w:val="5"/>
      <w:sz w:val="22"/>
    </w:rPr>
  </w:style>
  <w:style w:type="character" w:customStyle="1" w:styleId="berschrift7Zchn">
    <w:name w:val="Überschrift 7 Zchn"/>
    <w:basedOn w:val="Absatz-Standardschriftart"/>
    <w:link w:val="berschrift7"/>
    <w:uiPriority w:val="9"/>
    <w:semiHidden/>
    <w:rsid w:val="000245EC"/>
    <w:rPr>
      <w:b/>
      <w:smallCaps/>
      <w:color w:val="60B5CC" w:themeColor="accent2"/>
      <w:spacing w:val="10"/>
    </w:rPr>
  </w:style>
  <w:style w:type="character" w:customStyle="1" w:styleId="berschrift8Zchn">
    <w:name w:val="Überschrift 8 Zchn"/>
    <w:basedOn w:val="Absatz-Standardschriftart"/>
    <w:link w:val="berschrift8"/>
    <w:uiPriority w:val="9"/>
    <w:semiHidden/>
    <w:rsid w:val="000245EC"/>
    <w:rPr>
      <w:b/>
      <w:i/>
      <w:smallCaps/>
      <w:color w:val="3691AA" w:themeColor="accent2" w:themeShade="BF"/>
    </w:rPr>
  </w:style>
  <w:style w:type="character" w:customStyle="1" w:styleId="berschrift9Zchn">
    <w:name w:val="Überschrift 9 Zchn"/>
    <w:basedOn w:val="Absatz-Standardschriftart"/>
    <w:link w:val="berschrift9"/>
    <w:uiPriority w:val="9"/>
    <w:semiHidden/>
    <w:rsid w:val="000245EC"/>
    <w:rPr>
      <w:b/>
      <w:i/>
      <w:smallCaps/>
      <w:color w:val="246071" w:themeColor="accent2" w:themeShade="7F"/>
    </w:rPr>
  </w:style>
  <w:style w:type="paragraph" w:styleId="Beschriftung">
    <w:name w:val="caption"/>
    <w:basedOn w:val="Standard"/>
    <w:next w:val="Standard"/>
    <w:uiPriority w:val="35"/>
    <w:semiHidden/>
    <w:unhideWhenUsed/>
    <w:qFormat/>
    <w:rsid w:val="000245EC"/>
    <w:rPr>
      <w:b/>
      <w:bCs/>
      <w:caps/>
      <w:sz w:val="16"/>
      <w:szCs w:val="18"/>
    </w:rPr>
  </w:style>
  <w:style w:type="paragraph" w:styleId="Titel">
    <w:name w:val="Title"/>
    <w:basedOn w:val="Standard"/>
    <w:next w:val="Standard"/>
    <w:link w:val="TitelZchn"/>
    <w:uiPriority w:val="10"/>
    <w:qFormat/>
    <w:rsid w:val="000245EC"/>
    <w:pPr>
      <w:pBdr>
        <w:top w:val="single" w:sz="12" w:space="1" w:color="60B5CC" w:themeColor="accent2"/>
      </w:pBdr>
      <w:spacing w:line="240" w:lineRule="auto"/>
      <w:jc w:val="right"/>
    </w:pPr>
    <w:rPr>
      <w:smallCaps/>
      <w:sz w:val="48"/>
      <w:szCs w:val="48"/>
    </w:rPr>
  </w:style>
  <w:style w:type="character" w:customStyle="1" w:styleId="TitelZchn">
    <w:name w:val="Titel Zchn"/>
    <w:basedOn w:val="Absatz-Standardschriftart"/>
    <w:link w:val="Titel"/>
    <w:uiPriority w:val="10"/>
    <w:rsid w:val="000245EC"/>
    <w:rPr>
      <w:smallCaps/>
      <w:sz w:val="48"/>
      <w:szCs w:val="48"/>
    </w:rPr>
  </w:style>
  <w:style w:type="paragraph" w:styleId="Untertitel">
    <w:name w:val="Subtitle"/>
    <w:basedOn w:val="Standard"/>
    <w:next w:val="Standard"/>
    <w:link w:val="UntertitelZchn"/>
    <w:uiPriority w:val="11"/>
    <w:qFormat/>
    <w:rsid w:val="000245EC"/>
    <w:pPr>
      <w:spacing w:after="720" w:line="240" w:lineRule="auto"/>
      <w:jc w:val="right"/>
    </w:pPr>
    <w:rPr>
      <w:rFonts w:asciiTheme="majorHAnsi" w:eastAsiaTheme="majorEastAsia" w:hAnsiTheme="majorHAnsi" w:cstheme="majorBidi"/>
      <w:szCs w:val="22"/>
    </w:rPr>
  </w:style>
  <w:style w:type="character" w:customStyle="1" w:styleId="UntertitelZchn">
    <w:name w:val="Untertitel Zchn"/>
    <w:basedOn w:val="Absatz-Standardschriftart"/>
    <w:link w:val="Untertitel"/>
    <w:uiPriority w:val="11"/>
    <w:rsid w:val="000245EC"/>
    <w:rPr>
      <w:rFonts w:asciiTheme="majorHAnsi" w:eastAsiaTheme="majorEastAsia" w:hAnsiTheme="majorHAnsi" w:cstheme="majorBidi"/>
      <w:szCs w:val="22"/>
    </w:rPr>
  </w:style>
  <w:style w:type="character" w:styleId="Fett">
    <w:name w:val="Strong"/>
    <w:uiPriority w:val="22"/>
    <w:qFormat/>
    <w:rsid w:val="000245EC"/>
    <w:rPr>
      <w:b/>
      <w:color w:val="60B5CC" w:themeColor="accent2"/>
    </w:rPr>
  </w:style>
  <w:style w:type="character" w:styleId="Hervorhebung">
    <w:name w:val="Emphasis"/>
    <w:uiPriority w:val="20"/>
    <w:qFormat/>
    <w:rsid w:val="000245EC"/>
    <w:rPr>
      <w:b/>
      <w:i/>
      <w:spacing w:val="10"/>
    </w:rPr>
  </w:style>
  <w:style w:type="paragraph" w:styleId="KeinLeerraum">
    <w:name w:val="No Spacing"/>
    <w:basedOn w:val="Standard"/>
    <w:link w:val="KeinLeerraumZchn"/>
    <w:uiPriority w:val="1"/>
    <w:qFormat/>
    <w:rsid w:val="000245EC"/>
    <w:pPr>
      <w:spacing w:after="0" w:line="240" w:lineRule="auto"/>
    </w:pPr>
  </w:style>
  <w:style w:type="character" w:customStyle="1" w:styleId="KeinLeerraumZchn">
    <w:name w:val="Kein Leerraum Zchn"/>
    <w:basedOn w:val="Absatz-Standardschriftart"/>
    <w:link w:val="KeinLeerraum"/>
    <w:uiPriority w:val="1"/>
    <w:rsid w:val="000245EC"/>
  </w:style>
  <w:style w:type="paragraph" w:styleId="Listenabsatz">
    <w:name w:val="List Paragraph"/>
    <w:basedOn w:val="Standard"/>
    <w:uiPriority w:val="34"/>
    <w:qFormat/>
    <w:rsid w:val="000245EC"/>
    <w:pPr>
      <w:ind w:left="720"/>
      <w:contextualSpacing/>
    </w:pPr>
  </w:style>
  <w:style w:type="paragraph" w:styleId="Zitat">
    <w:name w:val="Quote"/>
    <w:basedOn w:val="Standard"/>
    <w:next w:val="Standard"/>
    <w:link w:val="ZitatZchn"/>
    <w:uiPriority w:val="29"/>
    <w:qFormat/>
    <w:rsid w:val="000245EC"/>
    <w:rPr>
      <w:i/>
    </w:rPr>
  </w:style>
  <w:style w:type="character" w:customStyle="1" w:styleId="ZitatZchn">
    <w:name w:val="Zitat Zchn"/>
    <w:basedOn w:val="Absatz-Standardschriftart"/>
    <w:link w:val="Zitat"/>
    <w:uiPriority w:val="29"/>
    <w:rsid w:val="000245EC"/>
    <w:rPr>
      <w:i/>
    </w:rPr>
  </w:style>
  <w:style w:type="paragraph" w:styleId="IntensivesZitat">
    <w:name w:val="Intense Quote"/>
    <w:basedOn w:val="Standard"/>
    <w:next w:val="Standard"/>
    <w:link w:val="IntensivesZitatZchn"/>
    <w:uiPriority w:val="30"/>
    <w:qFormat/>
    <w:rsid w:val="000245EC"/>
    <w:pPr>
      <w:pBdr>
        <w:top w:val="single" w:sz="8" w:space="10" w:color="3691AA" w:themeColor="accent2" w:themeShade="BF"/>
        <w:left w:val="single" w:sz="8" w:space="10" w:color="3691AA" w:themeColor="accent2" w:themeShade="BF"/>
        <w:bottom w:val="single" w:sz="8" w:space="10" w:color="3691AA" w:themeColor="accent2" w:themeShade="BF"/>
        <w:right w:val="single" w:sz="8" w:space="10" w:color="3691AA" w:themeColor="accent2" w:themeShade="BF"/>
      </w:pBdr>
      <w:shd w:val="clear" w:color="auto" w:fill="60B5CC" w:themeFill="accent2"/>
      <w:spacing w:before="140" w:after="140"/>
      <w:ind w:left="1440" w:right="1440"/>
    </w:pPr>
    <w:rPr>
      <w:b/>
      <w:i/>
      <w:color w:val="FFFFFF" w:themeColor="background1"/>
    </w:rPr>
  </w:style>
  <w:style w:type="character" w:customStyle="1" w:styleId="IntensivesZitatZchn">
    <w:name w:val="Intensives Zitat Zchn"/>
    <w:basedOn w:val="Absatz-Standardschriftart"/>
    <w:link w:val="IntensivesZitat"/>
    <w:uiPriority w:val="30"/>
    <w:rsid w:val="000245EC"/>
    <w:rPr>
      <w:b/>
      <w:i/>
      <w:color w:val="FFFFFF" w:themeColor="background1"/>
      <w:shd w:val="clear" w:color="auto" w:fill="60B5CC" w:themeFill="accent2"/>
    </w:rPr>
  </w:style>
  <w:style w:type="character" w:styleId="SchwacheHervorhebung">
    <w:name w:val="Subtle Emphasis"/>
    <w:uiPriority w:val="19"/>
    <w:qFormat/>
    <w:rsid w:val="000245EC"/>
    <w:rPr>
      <w:i/>
    </w:rPr>
  </w:style>
  <w:style w:type="character" w:styleId="IntensiveHervorhebung">
    <w:name w:val="Intense Emphasis"/>
    <w:uiPriority w:val="21"/>
    <w:qFormat/>
    <w:rsid w:val="000245EC"/>
    <w:rPr>
      <w:b/>
      <w:i/>
      <w:color w:val="60B5CC" w:themeColor="accent2"/>
      <w:spacing w:val="10"/>
    </w:rPr>
  </w:style>
  <w:style w:type="character" w:styleId="SchwacherVerweis">
    <w:name w:val="Subtle Reference"/>
    <w:uiPriority w:val="31"/>
    <w:qFormat/>
    <w:rsid w:val="000245EC"/>
    <w:rPr>
      <w:b/>
    </w:rPr>
  </w:style>
  <w:style w:type="character" w:styleId="IntensiverVerweis">
    <w:name w:val="Intense Reference"/>
    <w:uiPriority w:val="32"/>
    <w:qFormat/>
    <w:rsid w:val="000245EC"/>
    <w:rPr>
      <w:b/>
      <w:bCs/>
      <w:smallCaps/>
      <w:spacing w:val="5"/>
      <w:sz w:val="22"/>
      <w:szCs w:val="22"/>
      <w:u w:val="single"/>
    </w:rPr>
  </w:style>
  <w:style w:type="character" w:styleId="Buchtitel">
    <w:name w:val="Book Title"/>
    <w:uiPriority w:val="33"/>
    <w:qFormat/>
    <w:rsid w:val="000245EC"/>
    <w:rPr>
      <w:rFonts w:asciiTheme="majorHAnsi" w:eastAsiaTheme="majorEastAsia" w:hAnsiTheme="majorHAnsi" w:cstheme="majorBidi"/>
      <w:i/>
      <w:iCs/>
      <w:sz w:val="20"/>
      <w:szCs w:val="20"/>
    </w:rPr>
  </w:style>
  <w:style w:type="paragraph" w:styleId="Inhaltsverzeichnisberschrift">
    <w:name w:val="TOC Heading"/>
    <w:basedOn w:val="berschrift1"/>
    <w:next w:val="Standard"/>
    <w:uiPriority w:val="39"/>
    <w:semiHidden/>
    <w:unhideWhenUsed/>
    <w:qFormat/>
    <w:rsid w:val="000245EC"/>
    <w:pPr>
      <w:outlineLvl w:val="9"/>
    </w:pPr>
    <w:rPr>
      <w:lang w:bidi="en-US"/>
    </w:rPr>
  </w:style>
  <w:style w:type="paragraph" w:styleId="Kopfzeile">
    <w:name w:val="header"/>
    <w:basedOn w:val="Standard"/>
    <w:link w:val="KopfzeileZchn"/>
    <w:uiPriority w:val="99"/>
    <w:unhideWhenUsed/>
    <w:rsid w:val="003571B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571B4"/>
  </w:style>
  <w:style w:type="character" w:styleId="Hyperlink">
    <w:name w:val="Hyperlink"/>
    <w:basedOn w:val="Absatz-Standardschriftart"/>
    <w:uiPriority w:val="99"/>
    <w:unhideWhenUsed/>
    <w:rsid w:val="003571B4"/>
    <w:rPr>
      <w:color w:val="168BBA" w:themeColor="hyperlink"/>
      <w:u w:val="single"/>
    </w:rPr>
  </w:style>
  <w:style w:type="paragraph" w:styleId="Fuzeile">
    <w:name w:val="footer"/>
    <w:basedOn w:val="Standard"/>
    <w:link w:val="FuzeileZchn"/>
    <w:uiPriority w:val="99"/>
    <w:unhideWhenUsed/>
    <w:rsid w:val="003571B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571B4"/>
  </w:style>
  <w:style w:type="character" w:styleId="Kommentarzeichen">
    <w:name w:val="annotation reference"/>
    <w:basedOn w:val="Absatz-Standardschriftart"/>
    <w:uiPriority w:val="99"/>
    <w:semiHidden/>
    <w:unhideWhenUsed/>
    <w:rsid w:val="003571B4"/>
    <w:rPr>
      <w:sz w:val="16"/>
      <w:szCs w:val="16"/>
    </w:rPr>
  </w:style>
  <w:style w:type="paragraph" w:styleId="Kommentartext">
    <w:name w:val="annotation text"/>
    <w:basedOn w:val="Standard"/>
    <w:link w:val="KommentartextZchn"/>
    <w:uiPriority w:val="99"/>
    <w:unhideWhenUsed/>
    <w:rsid w:val="003571B4"/>
    <w:pPr>
      <w:spacing w:line="240" w:lineRule="auto"/>
    </w:pPr>
  </w:style>
  <w:style w:type="character" w:customStyle="1" w:styleId="KommentartextZchn">
    <w:name w:val="Kommentartext Zchn"/>
    <w:basedOn w:val="Absatz-Standardschriftart"/>
    <w:link w:val="Kommentartext"/>
    <w:uiPriority w:val="99"/>
    <w:rsid w:val="003571B4"/>
  </w:style>
  <w:style w:type="paragraph" w:styleId="Sprechblasentext">
    <w:name w:val="Balloon Text"/>
    <w:basedOn w:val="Standard"/>
    <w:link w:val="SprechblasentextZchn"/>
    <w:uiPriority w:val="99"/>
    <w:semiHidden/>
    <w:unhideWhenUsed/>
    <w:rsid w:val="003571B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571B4"/>
    <w:rPr>
      <w:rFonts w:ascii="Tahoma" w:hAnsi="Tahoma" w:cs="Tahoma"/>
      <w:sz w:val="16"/>
      <w:szCs w:val="16"/>
    </w:rPr>
  </w:style>
  <w:style w:type="character" w:customStyle="1" w:styleId="NichtaufgelsteErwhnung1">
    <w:name w:val="Nicht aufgelöste Erwähnung1"/>
    <w:basedOn w:val="Absatz-Standardschriftart"/>
    <w:uiPriority w:val="99"/>
    <w:semiHidden/>
    <w:unhideWhenUsed/>
    <w:rsid w:val="000C0852"/>
    <w:rPr>
      <w:color w:val="605E5C"/>
      <w:shd w:val="clear" w:color="auto" w:fill="E1DFDD"/>
    </w:rPr>
  </w:style>
  <w:style w:type="paragraph" w:styleId="berarbeitung">
    <w:name w:val="Revision"/>
    <w:hidden/>
    <w:uiPriority w:val="99"/>
    <w:semiHidden/>
    <w:rsid w:val="005B5852"/>
    <w:pPr>
      <w:spacing w:after="0" w:line="240" w:lineRule="auto"/>
      <w:jc w:val="left"/>
    </w:pPr>
  </w:style>
  <w:style w:type="character" w:customStyle="1" w:styleId="NichtaufgelsteErwhnung2">
    <w:name w:val="Nicht aufgelöste Erwähnung2"/>
    <w:basedOn w:val="Absatz-Standardschriftart"/>
    <w:uiPriority w:val="99"/>
    <w:semiHidden/>
    <w:unhideWhenUsed/>
    <w:rsid w:val="009E4CA9"/>
    <w:rPr>
      <w:color w:val="605E5C"/>
      <w:shd w:val="clear" w:color="auto" w:fill="E1DFDD"/>
    </w:rPr>
  </w:style>
  <w:style w:type="character" w:customStyle="1" w:styleId="apple-converted-space">
    <w:name w:val="apple-converted-space"/>
    <w:basedOn w:val="Absatz-Standardschriftart"/>
    <w:rsid w:val="00290D3E"/>
  </w:style>
  <w:style w:type="paragraph" w:styleId="Kommentarthema">
    <w:name w:val="annotation subject"/>
    <w:basedOn w:val="Kommentartext"/>
    <w:next w:val="Kommentartext"/>
    <w:link w:val="KommentarthemaZchn"/>
    <w:uiPriority w:val="99"/>
    <w:semiHidden/>
    <w:unhideWhenUsed/>
    <w:rsid w:val="00E95A0E"/>
    <w:rPr>
      <w:b/>
      <w:bCs/>
    </w:rPr>
  </w:style>
  <w:style w:type="character" w:customStyle="1" w:styleId="KommentarthemaZchn">
    <w:name w:val="Kommentarthema Zchn"/>
    <w:basedOn w:val="KommentartextZchn"/>
    <w:link w:val="Kommentarthema"/>
    <w:uiPriority w:val="99"/>
    <w:semiHidden/>
    <w:rsid w:val="00E95A0E"/>
    <w:rPr>
      <w:b/>
      <w:bCs/>
    </w:rPr>
  </w:style>
  <w:style w:type="character" w:styleId="NichtaufgelsteErwhnung">
    <w:name w:val="Unresolved Mention"/>
    <w:basedOn w:val="Absatz-Standardschriftart"/>
    <w:uiPriority w:val="99"/>
    <w:semiHidden/>
    <w:unhideWhenUsed/>
    <w:rsid w:val="008F3686"/>
    <w:rPr>
      <w:color w:val="605E5C"/>
      <w:shd w:val="clear" w:color="auto" w:fill="E1DFDD"/>
    </w:rPr>
  </w:style>
  <w:style w:type="character" w:styleId="BesuchterLink">
    <w:name w:val="FollowedHyperlink"/>
    <w:basedOn w:val="Absatz-Standardschriftart"/>
    <w:uiPriority w:val="99"/>
    <w:semiHidden/>
    <w:unhideWhenUsed/>
    <w:rsid w:val="008F3686"/>
    <w:rPr>
      <w:color w:val="68000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8109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jpeg"/><Relationship Id="rId18" Type="http://schemas.openxmlformats.org/officeDocument/2006/relationships/image" Target="media/image6.jpe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webSettings" Target="webSettings.xml"/><Relationship Id="rId12" Type="http://schemas.openxmlformats.org/officeDocument/2006/relationships/hyperlink" Target="https://leslink.info/pq2xhc" TargetMode="External"/><Relationship Id="rId17" Type="http://schemas.openxmlformats.org/officeDocument/2006/relationships/image" Target="media/image5.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file:///Users/dunjahennes-leiss/Desktop/PI_Pressemappe_NEU/aktuellen%20Katalog" TargetMode="External"/><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3.jpeg"/><Relationship Id="rId23" Type="http://schemas.openxmlformats.org/officeDocument/2006/relationships/fontTable" Target="fontTable.xml"/><Relationship Id="rId10" Type="http://schemas.openxmlformats.org/officeDocument/2006/relationships/hyperlink" Target="https://www.red-dot.org/de/project/lossnay-co2-sensor-80843" TargetMode="External"/><Relationship Id="rId19" Type="http://schemas.openxmlformats.org/officeDocument/2006/relationships/image" Target="media/image7.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Modul">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9798c207-ebb4-429a-98f1-37557370a9b1">
      <Terms xmlns="http://schemas.microsoft.com/office/infopath/2007/PartnerControls"/>
    </lcf76f155ced4ddcb4097134ff3c332f>
    <TaxCatchAll xmlns="b8158502-bb16-4a85-9722-81232a061235" xsi:nil="true"/>
    <Vorschau xmlns="9798c207-ebb4-429a-98f1-37557370a9b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FD3FF28CE9C6B49966D8779E1B53447" ma:contentTypeVersion="20" ma:contentTypeDescription="Ein neues Dokument erstellen." ma:contentTypeScope="" ma:versionID="c9391c8850a28a57a3f26a411fc7d19a">
  <xsd:schema xmlns:xsd="http://www.w3.org/2001/XMLSchema" xmlns:xs="http://www.w3.org/2001/XMLSchema" xmlns:p="http://schemas.microsoft.com/office/2006/metadata/properties" xmlns:ns1="http://schemas.microsoft.com/sharepoint/v3" xmlns:ns2="9798c207-ebb4-429a-98f1-37557370a9b1" xmlns:ns3="b8158502-bb16-4a85-9722-81232a061235" targetNamespace="http://schemas.microsoft.com/office/2006/metadata/properties" ma:root="true" ma:fieldsID="9708e2d44cf635cb0c834ade03738a28" ns1:_="" ns2:_="" ns3:_="">
    <xsd:import namespace="http://schemas.microsoft.com/sharepoint/v3"/>
    <xsd:import namespace="9798c207-ebb4-429a-98f1-37557370a9b1"/>
    <xsd:import namespace="b8158502-bb16-4a85-9722-81232a061235"/>
    <xsd:element name="properties">
      <xsd:complexType>
        <xsd:sequence>
          <xsd:element name="documentManagement">
            <xsd:complexType>
              <xsd:all>
                <xsd:element ref="ns2:MediaServiceMetadata" minOccurs="0"/>
                <xsd:element ref="ns2:MediaServiceFastMetadata" minOccurs="0"/>
                <xsd:element ref="ns1:_ip_UnifiedCompliancePolicyProperties" minOccurs="0"/>
                <xsd:element ref="ns1:_ip_UnifiedCompliancePolicyUIAction"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Vorschau"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0" nillable="true" ma:displayName="Eigenschaften der einheitlichen Compliancerichtlinie" ma:hidden="true" ma:internalName="_ip_UnifiedCompliancePolicyProperties">
      <xsd:simpleType>
        <xsd:restriction base="dms:Note"/>
      </xsd:simpleType>
    </xsd:element>
    <xsd:element name="_ip_UnifiedCompliancePolicyUIAction" ma:index="11" nillable="true" ma:displayName="UI-Aktion der einheitlichen Compliancerichtlini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98c207-ebb4-429a-98f1-37557370a9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dmarkierungen" ma:readOnly="false" ma:fieldId="{5cf76f15-5ced-4ddc-b409-7134ff3c332f}" ma:taxonomyMulti="true" ma:sspId="f890c497-606d-4b9f-acd5-02f344df986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Vorschau" ma:index="26" nillable="true" ma:displayName="Vorschau" ma:format="Thumbnail" ma:internalName="Vorschau">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8158502-bb16-4a85-9722-81232a061235"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2" nillable="true" ma:displayName="Taxonomy Catch All Column" ma:hidden="true" ma:list="{fbe70520-6f71-4c9f-af0c-958c09de5979}" ma:internalName="TaxCatchAll" ma:showField="CatchAllData" ma:web="b8158502-bb16-4a85-9722-81232a06123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D300839-EC93-4A2D-8F7C-6E0163053AA6}">
  <ds:schemaRefs>
    <ds:schemaRef ds:uri="http://schemas.microsoft.com/office/2006/metadata/properties"/>
    <ds:schemaRef ds:uri="http://schemas.microsoft.com/office/infopath/2007/PartnerControls"/>
    <ds:schemaRef ds:uri="http://schemas.microsoft.com/sharepoint/v3"/>
    <ds:schemaRef ds:uri="9798c207-ebb4-429a-98f1-37557370a9b1"/>
    <ds:schemaRef ds:uri="b8158502-bb16-4a85-9722-81232a061235"/>
  </ds:schemaRefs>
</ds:datastoreItem>
</file>

<file path=customXml/itemProps2.xml><?xml version="1.0" encoding="utf-8"?>
<ds:datastoreItem xmlns:ds="http://schemas.openxmlformats.org/officeDocument/2006/customXml" ds:itemID="{8DEC716A-4D9F-4C18-A787-0ABC4AF5DB8B}"/>
</file>

<file path=customXml/itemProps3.xml><?xml version="1.0" encoding="utf-8"?>
<ds:datastoreItem xmlns:ds="http://schemas.openxmlformats.org/officeDocument/2006/customXml" ds:itemID="{3596D890-60A1-472A-B689-35A442051FB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1194</Words>
  <Characters>7523</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Dunja Hennes-Leiß</dc:creator>
  <cp:lastModifiedBy>de Schmidt, Katja</cp:lastModifiedBy>
  <cp:revision>25</cp:revision>
  <cp:lastPrinted>2025-08-25T05:38:00Z</cp:lastPrinted>
  <dcterms:created xsi:type="dcterms:W3CDTF">2026-02-25T17:51:00Z</dcterms:created>
  <dcterms:modified xsi:type="dcterms:W3CDTF">2026-03-09T11:20:00Z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55f6660-0408-47d2-ae31-f46329b4bd81_Enabled">
    <vt:lpwstr>true</vt:lpwstr>
  </property>
  <property fmtid="{D5CDD505-2E9C-101B-9397-08002B2CF9AE}" pid="3" name="MSIP_Label_d55f6660-0408-47d2-ae31-f46329b4bd81_SetDate">
    <vt:lpwstr>2024-07-17T12:07:31Z</vt:lpwstr>
  </property>
  <property fmtid="{D5CDD505-2E9C-101B-9397-08002B2CF9AE}" pid="4" name="MSIP_Label_d55f6660-0408-47d2-ae31-f46329b4bd81_Method">
    <vt:lpwstr>Standard</vt:lpwstr>
  </property>
  <property fmtid="{D5CDD505-2E9C-101B-9397-08002B2CF9AE}" pid="5" name="MSIP_Label_d55f6660-0408-47d2-ae31-f46329b4bd81_Name">
    <vt:lpwstr>General</vt:lpwstr>
  </property>
  <property fmtid="{D5CDD505-2E9C-101B-9397-08002B2CF9AE}" pid="6" name="MSIP_Label_d55f6660-0408-47d2-ae31-f46329b4bd81_SiteId">
    <vt:lpwstr>1f141cfd-a6c5-4e9a-bf84-7116c141e5f4</vt:lpwstr>
  </property>
  <property fmtid="{D5CDD505-2E9C-101B-9397-08002B2CF9AE}" pid="7" name="MSIP_Label_d55f6660-0408-47d2-ae31-f46329b4bd81_ActionId">
    <vt:lpwstr>79a83795-2907-4c47-9dde-55ca6945bdb9</vt:lpwstr>
  </property>
  <property fmtid="{D5CDD505-2E9C-101B-9397-08002B2CF9AE}" pid="8" name="MSIP_Label_d55f6660-0408-47d2-ae31-f46329b4bd81_ContentBits">
    <vt:lpwstr>0</vt:lpwstr>
  </property>
  <property fmtid="{D5CDD505-2E9C-101B-9397-08002B2CF9AE}" pid="9" name="ContentTypeId">
    <vt:lpwstr>0x0101006FD3FF28CE9C6B49966D8779E1B53447</vt:lpwstr>
  </property>
  <property fmtid="{D5CDD505-2E9C-101B-9397-08002B2CF9AE}" pid="10" name="MediaServiceImageTags">
    <vt:lpwstr/>
  </property>
</Properties>
</file>